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2D" w:rsidRPr="00D03841" w:rsidRDefault="0016092D" w:rsidP="002D616B">
      <w:pPr>
        <w:rPr>
          <w:rFonts w:ascii="Arial" w:hAnsi="Arial" w:cs="Arial"/>
        </w:rPr>
      </w:pPr>
    </w:p>
    <w:p w:rsidR="009F3245" w:rsidRDefault="009F3245" w:rsidP="002D616B">
      <w:pPr>
        <w:pStyle w:val="Tekstpodstawowy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5A69DA">
        <w:rPr>
          <w:color w:val="000000"/>
        </w:rPr>
        <w:t xml:space="preserve"> </w:t>
      </w:r>
      <w:r>
        <w:rPr>
          <w:b/>
          <w:color w:val="000000"/>
        </w:rPr>
        <w:t>Umowa</w:t>
      </w:r>
      <w:r w:rsidR="00E02DB2">
        <w:rPr>
          <w:b/>
          <w:color w:val="000000"/>
        </w:rPr>
        <w:t xml:space="preserve"> Wzór</w:t>
      </w:r>
    </w:p>
    <w:p w:rsidR="009F3245" w:rsidRPr="00DF3E9D" w:rsidRDefault="009F3245" w:rsidP="002D616B">
      <w:r w:rsidRPr="00DF3E9D">
        <w:t xml:space="preserve">zawarta w dniu </w:t>
      </w:r>
      <w:r w:rsidR="00E02DB2">
        <w:rPr>
          <w:b/>
        </w:rPr>
        <w:t>……………</w:t>
      </w:r>
      <w:r w:rsidR="00F03E89" w:rsidRPr="00F03E89">
        <w:rPr>
          <w:b/>
        </w:rPr>
        <w:t xml:space="preserve"> r.</w:t>
      </w:r>
      <w:r w:rsidRPr="00DF3E9D">
        <w:t xml:space="preserve"> w Kielcach pomiędzy: </w:t>
      </w:r>
    </w:p>
    <w:p w:rsidR="009F3245" w:rsidRPr="00DF3E9D" w:rsidRDefault="009F3245" w:rsidP="002D616B">
      <w:pPr>
        <w:jc w:val="both"/>
      </w:pPr>
      <w:r w:rsidRPr="00DF3E9D">
        <w:rPr>
          <w:b/>
        </w:rPr>
        <w:t xml:space="preserve">Nabywcą: Powiat Kielecki, </w:t>
      </w:r>
      <w:r w:rsidRPr="00DF3E9D">
        <w:t>ul. Wrzosowa 44, 25-211 Kielce, NIP 9591645790, REGON 291009372,</w:t>
      </w:r>
    </w:p>
    <w:p w:rsidR="009F3245" w:rsidRPr="00DF3E9D" w:rsidRDefault="009F3245" w:rsidP="002D616B">
      <w:pPr>
        <w:jc w:val="both"/>
        <w:rPr>
          <w:b/>
        </w:rPr>
      </w:pPr>
      <w:r w:rsidRPr="00DF3E9D">
        <w:rPr>
          <w:b/>
        </w:rPr>
        <w:t>Odbiorcą: Starostwo Powiatowe w Kielcach,</w:t>
      </w:r>
      <w:r w:rsidRPr="00DF3E9D">
        <w:t xml:space="preserve"> ul. Wrzosowa 44, 25-211 Kielce</w:t>
      </w:r>
    </w:p>
    <w:p w:rsidR="009F3245" w:rsidRPr="00DF3E9D" w:rsidRDefault="009F3245" w:rsidP="002D616B">
      <w:pPr>
        <w:jc w:val="both"/>
      </w:pPr>
      <w:r w:rsidRPr="00DF3E9D">
        <w:t>reprezentowanym przez:</w:t>
      </w:r>
    </w:p>
    <w:p w:rsidR="00F03E89" w:rsidRPr="00F03E89" w:rsidRDefault="00E02DB2" w:rsidP="002D616B">
      <w:pPr>
        <w:jc w:val="both"/>
        <w:rPr>
          <w:b/>
        </w:rPr>
      </w:pPr>
      <w:r>
        <w:rPr>
          <w:b/>
        </w:rPr>
        <w:t>…………………………….</w:t>
      </w:r>
    </w:p>
    <w:p w:rsidR="009F3245" w:rsidRPr="00F03E89" w:rsidRDefault="00E02DB2" w:rsidP="002D616B">
      <w:pPr>
        <w:jc w:val="both"/>
        <w:rPr>
          <w:b/>
        </w:rPr>
      </w:pPr>
      <w:r>
        <w:rPr>
          <w:b/>
        </w:rPr>
        <w:t>…………………………….</w:t>
      </w:r>
    </w:p>
    <w:p w:rsidR="009F3245" w:rsidRPr="00DF3E9D" w:rsidRDefault="009F3245" w:rsidP="002D616B">
      <w:pPr>
        <w:jc w:val="both"/>
        <w:rPr>
          <w:b/>
        </w:rPr>
      </w:pPr>
      <w:r w:rsidRPr="00DF3E9D">
        <w:t xml:space="preserve">przy kontrasygnacie </w:t>
      </w:r>
      <w:r w:rsidR="00E02DB2">
        <w:t>Skarbnika Powiatu – Anny Moskwy</w:t>
      </w:r>
    </w:p>
    <w:p w:rsidR="009F3245" w:rsidRPr="00DF3E9D" w:rsidRDefault="009F3245" w:rsidP="002D616B">
      <w:pPr>
        <w:jc w:val="both"/>
        <w:rPr>
          <w:b/>
        </w:rPr>
      </w:pPr>
      <w:r w:rsidRPr="00DF3E9D">
        <w:t xml:space="preserve">zwanym dalej </w:t>
      </w:r>
      <w:r w:rsidR="0021212E">
        <w:rPr>
          <w:b/>
        </w:rPr>
        <w:t>Zamawiającym</w:t>
      </w:r>
    </w:p>
    <w:p w:rsidR="009F3245" w:rsidRPr="00DF3E9D" w:rsidRDefault="009F3245" w:rsidP="002D616B">
      <w:pPr>
        <w:jc w:val="both"/>
      </w:pPr>
      <w:r w:rsidRPr="00DF3E9D">
        <w:t xml:space="preserve">a </w:t>
      </w:r>
    </w:p>
    <w:p w:rsidR="00F03E89" w:rsidRPr="00CF0B66" w:rsidRDefault="00E02DB2" w:rsidP="002D616B">
      <w:pPr>
        <w:pStyle w:val="NormalnyWeb"/>
        <w:spacing w:before="0" w:after="0"/>
        <w:jc w:val="both"/>
      </w:pPr>
      <w:r>
        <w:rPr>
          <w:b/>
        </w:rPr>
        <w:t>…………………………………………</w:t>
      </w:r>
    </w:p>
    <w:p w:rsidR="00F03E89" w:rsidRPr="00DF3E9D" w:rsidRDefault="00F03E89" w:rsidP="002D616B">
      <w:pPr>
        <w:autoSpaceDE w:val="0"/>
        <w:rPr>
          <w:rFonts w:eastAsia="SimSun"/>
          <w:b/>
          <w:bCs/>
        </w:rPr>
      </w:pPr>
      <w:r w:rsidRPr="00DF3E9D">
        <w:t xml:space="preserve">zwanym dalej </w:t>
      </w:r>
      <w:r>
        <w:rPr>
          <w:b/>
        </w:rPr>
        <w:t>Wykonawcą</w:t>
      </w:r>
    </w:p>
    <w:p w:rsidR="009F3245" w:rsidRPr="00DF3E9D" w:rsidRDefault="009F3245" w:rsidP="002D616B">
      <w:pPr>
        <w:autoSpaceDE w:val="0"/>
        <w:rPr>
          <w:rFonts w:eastAsia="SimSun"/>
          <w:bCs/>
        </w:rPr>
      </w:pPr>
      <w:r w:rsidRPr="00DF3E9D">
        <w:rPr>
          <w:rFonts w:eastAsia="SimSun"/>
          <w:bCs/>
        </w:rPr>
        <w:t>została zawarta umowa następującej treści:</w:t>
      </w:r>
    </w:p>
    <w:p w:rsidR="009F3245" w:rsidRPr="009F3245" w:rsidRDefault="009F3245" w:rsidP="002D616B">
      <w:pPr>
        <w:autoSpaceDE w:val="0"/>
        <w:jc w:val="both"/>
        <w:rPr>
          <w:i/>
          <w:color w:val="FF0000"/>
        </w:rPr>
      </w:pPr>
      <w:r w:rsidRPr="00DF3E9D">
        <w:rPr>
          <w:i/>
        </w:rPr>
        <w:t xml:space="preserve">Przedmiot zamówienia płatny z działu </w:t>
      </w:r>
      <w:r w:rsidR="002C592B" w:rsidRPr="002C592B">
        <w:rPr>
          <w:i/>
          <w:color w:val="000000" w:themeColor="text1"/>
        </w:rPr>
        <w:t>900 rozdziału 90019</w:t>
      </w:r>
      <w:r w:rsidRPr="002C592B">
        <w:rPr>
          <w:i/>
          <w:color w:val="000000" w:themeColor="text1"/>
        </w:rPr>
        <w:t xml:space="preserve"> § 4300. </w:t>
      </w:r>
    </w:p>
    <w:p w:rsidR="009F3245" w:rsidRPr="00DF3E9D" w:rsidRDefault="009F3245" w:rsidP="002D616B">
      <w:pPr>
        <w:autoSpaceDE w:val="0"/>
        <w:jc w:val="both"/>
        <w:rPr>
          <w:i/>
        </w:rPr>
      </w:pPr>
      <w:r w:rsidRPr="00DF3E9D">
        <w:rPr>
          <w:i/>
        </w:rPr>
        <w:t xml:space="preserve">Wartość usługi nie przekracza wyrażonej w złotych równowartości kwoty </w:t>
      </w:r>
      <w:r w:rsidR="00E02DB2">
        <w:rPr>
          <w:i/>
        </w:rPr>
        <w:t xml:space="preserve">130 000 złotych              </w:t>
      </w:r>
      <w:r w:rsidRPr="00DF3E9D">
        <w:rPr>
          <w:i/>
        </w:rPr>
        <w:t xml:space="preserve"> -  bez stosowania ustawy Prawo zamówień publicznych. Wykonawcę wyłoniono w oparciu </w:t>
      </w:r>
      <w:r>
        <w:rPr>
          <w:i/>
        </w:rPr>
        <w:br/>
      </w:r>
      <w:r w:rsidRPr="00DF3E9D">
        <w:rPr>
          <w:i/>
        </w:rPr>
        <w:t>o Regulamin udzielania zamówień publicznych w Starostwie Powiatowym w Kielcach.</w:t>
      </w:r>
    </w:p>
    <w:p w:rsidR="009F3245" w:rsidRDefault="009F3245" w:rsidP="002D616B">
      <w:pPr>
        <w:jc w:val="center"/>
        <w:rPr>
          <w:b/>
        </w:rPr>
      </w:pPr>
    </w:p>
    <w:p w:rsidR="0016092D" w:rsidRPr="009F3245" w:rsidRDefault="009F3245" w:rsidP="002D616B">
      <w:pPr>
        <w:jc w:val="center"/>
        <w:rPr>
          <w:b/>
        </w:rPr>
      </w:pPr>
      <w:r w:rsidRPr="00DF3E9D">
        <w:rPr>
          <w:b/>
        </w:rPr>
        <w:t>§ 1</w:t>
      </w:r>
    </w:p>
    <w:p w:rsidR="003E5B84" w:rsidRDefault="002C592B" w:rsidP="002D616B">
      <w:pPr>
        <w:jc w:val="both"/>
      </w:pPr>
      <w:r w:rsidRPr="002C592B">
        <w:t>1. Zamawiający zleca, a Wy</w:t>
      </w:r>
      <w:r w:rsidR="003E5B84">
        <w:t xml:space="preserve">konawca przyjmuje do </w:t>
      </w:r>
      <w:r w:rsidR="00D710F5">
        <w:t xml:space="preserve">wykonania </w:t>
      </w:r>
      <w:r w:rsidR="009C0099">
        <w:t>prace urządzeniowe obejmujące opracowanie</w:t>
      </w:r>
      <w:r w:rsidR="003E5B84">
        <w:t>:</w:t>
      </w:r>
    </w:p>
    <w:p w:rsidR="003E5B84" w:rsidRDefault="003E5B84" w:rsidP="002D616B">
      <w:pPr>
        <w:jc w:val="both"/>
      </w:pPr>
      <w:r>
        <w:t xml:space="preserve">a) </w:t>
      </w:r>
      <w:r w:rsidR="009C0099">
        <w:rPr>
          <w:b/>
        </w:rPr>
        <w:t>uproszczonych planów</w:t>
      </w:r>
      <w:r w:rsidRPr="003E5B84">
        <w:rPr>
          <w:b/>
        </w:rPr>
        <w:t xml:space="preserve"> urządzenia lasów</w:t>
      </w:r>
      <w:r w:rsidR="007D6744">
        <w:t xml:space="preserve"> zwane</w:t>
      </w:r>
      <w:r>
        <w:t xml:space="preserve"> dalej „</w:t>
      </w:r>
      <w:proofErr w:type="spellStart"/>
      <w:r>
        <w:t>u.p.u.l</w:t>
      </w:r>
      <w:proofErr w:type="spellEnd"/>
      <w:r>
        <w:t xml:space="preserve">.” </w:t>
      </w:r>
      <w:r w:rsidR="000140AA">
        <w:t>lub</w:t>
      </w:r>
    </w:p>
    <w:p w:rsidR="005F399D" w:rsidRDefault="003E5B84" w:rsidP="002D616B">
      <w:pPr>
        <w:jc w:val="both"/>
      </w:pPr>
      <w:r>
        <w:t xml:space="preserve">b) </w:t>
      </w:r>
      <w:r w:rsidR="009C0099">
        <w:rPr>
          <w:b/>
        </w:rPr>
        <w:t>inwentaryzacji</w:t>
      </w:r>
      <w:r w:rsidRPr="003E5B84">
        <w:rPr>
          <w:b/>
        </w:rPr>
        <w:t xml:space="preserve"> stanu lasów</w:t>
      </w:r>
      <w:r>
        <w:t xml:space="preserve"> (stosownie  do powierzchni kompleksów leśnych w rama</w:t>
      </w:r>
      <w:r w:rsidR="007D6744">
        <w:t xml:space="preserve">ch obrębu </w:t>
      </w:r>
      <w:r w:rsidR="00551F86">
        <w:t>ewidencyjnego) zwanej</w:t>
      </w:r>
      <w:r>
        <w:t xml:space="preserve"> dalej „inwentaryzacją” </w:t>
      </w:r>
    </w:p>
    <w:p w:rsidR="005F399D" w:rsidRDefault="005F399D" w:rsidP="002D616B">
      <w:pPr>
        <w:jc w:val="both"/>
      </w:pPr>
      <w:r>
        <w:t xml:space="preserve">c) </w:t>
      </w:r>
      <w:r w:rsidRPr="005F399D">
        <w:rPr>
          <w:b/>
        </w:rPr>
        <w:t>p</w:t>
      </w:r>
      <w:r w:rsidR="003E5B84" w:rsidRPr="005F399D">
        <w:rPr>
          <w:b/>
        </w:rPr>
        <w:t>rognozy oddziaływania na środowisko projektów</w:t>
      </w:r>
      <w:r w:rsidRPr="005F399D">
        <w:rPr>
          <w:b/>
        </w:rPr>
        <w:t xml:space="preserve"> planów</w:t>
      </w:r>
      <w:r>
        <w:t>, dla których wymagane będzie przeprowadzenie strategicznej oceny oddziaływania na środowisko</w:t>
      </w:r>
      <w:r w:rsidR="007D6744">
        <w:t xml:space="preserve">. </w:t>
      </w:r>
    </w:p>
    <w:p w:rsidR="007D6744" w:rsidRDefault="007D6744" w:rsidP="002D616B">
      <w:pPr>
        <w:jc w:val="both"/>
      </w:pPr>
      <w:r>
        <w:t xml:space="preserve">2. Opracowaniem objęte zostaną grunty </w:t>
      </w:r>
      <w:r w:rsidR="00CE109C" w:rsidRPr="002C592B">
        <w:t>niestanowi</w:t>
      </w:r>
      <w:r>
        <w:t>ące</w:t>
      </w:r>
      <w:r w:rsidR="005F399D">
        <w:t xml:space="preserve"> własności Skarbu Państwa (</w:t>
      </w:r>
      <w:r w:rsidR="00551F86">
        <w:t>należące</w:t>
      </w:r>
      <w:r w:rsidR="00CE109C" w:rsidRPr="002C592B">
        <w:t xml:space="preserve"> do osób fizycznych i wspólnot gruntowych</w:t>
      </w:r>
      <w:r w:rsidR="005F399D">
        <w:t>)</w:t>
      </w:r>
      <w:r>
        <w:t>:</w:t>
      </w:r>
    </w:p>
    <w:p w:rsidR="007D6744" w:rsidRDefault="007D6744" w:rsidP="002D616B">
      <w:pPr>
        <w:jc w:val="both"/>
      </w:pPr>
      <w:r>
        <w:t>a)</w:t>
      </w:r>
      <w:r w:rsidR="00CE109C" w:rsidRPr="002C592B">
        <w:t xml:space="preserve"> </w:t>
      </w:r>
      <w:r>
        <w:t xml:space="preserve">ujęte w rejestrze gruntów jako lasy, </w:t>
      </w:r>
    </w:p>
    <w:p w:rsidR="007D6744" w:rsidRDefault="007D6744" w:rsidP="002D616B">
      <w:pPr>
        <w:jc w:val="both"/>
      </w:pPr>
      <w:r>
        <w:t>b) zalesione z wykorzystaniem dotacji, których wykaz dostarczy Zamawiający</w:t>
      </w:r>
      <w:r w:rsidR="00551F86">
        <w:t xml:space="preserve"> po podpisaniu umowy,</w:t>
      </w:r>
      <w:r w:rsidR="009935EB">
        <w:t xml:space="preserve"> </w:t>
      </w:r>
      <w:r>
        <w:t xml:space="preserve">o łącznej powierzchni  </w:t>
      </w:r>
      <w:r w:rsidR="00EF055B">
        <w:rPr>
          <w:b/>
        </w:rPr>
        <w:t>1.809,13 ha</w:t>
      </w:r>
      <w:r w:rsidR="00EF055B">
        <w:t>, na terenie gmin: Strawczyn, Zagnańsk                                        i Daleszyce, zgodnie z lokaliza</w:t>
      </w:r>
      <w:r w:rsidR="00185BDC">
        <w:t>cją wskazaną przez Zamawiającego</w:t>
      </w:r>
      <w:r w:rsidR="00EF055B">
        <w:t xml:space="preserve"> tj.: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962"/>
        <w:gridCol w:w="2664"/>
        <w:gridCol w:w="2384"/>
      </w:tblGrid>
      <w:tr w:rsidR="00EF055B" w:rsidTr="00EF055B"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Obręb ewidencyjny</w:t>
            </w:r>
          </w:p>
        </w:tc>
        <w:tc>
          <w:tcPr>
            <w:tcW w:w="2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Powierzchnia lasów</w:t>
            </w:r>
          </w:p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wg ewidencji gruntów [ha]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Dodatkowe zalesione powierzchnie [ha]</w:t>
            </w:r>
          </w:p>
        </w:tc>
      </w:tr>
      <w:tr w:rsidR="00EF055B" w:rsidTr="00EF055B"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Chełmce</w:t>
            </w:r>
          </w:p>
        </w:tc>
        <w:tc>
          <w:tcPr>
            <w:tcW w:w="2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73,59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4,00</w:t>
            </w: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Hucisko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113,40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Korczyn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31,59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Kuźniaki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58,27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Małogoskie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46,70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Niedźwiedź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88,28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Oblęgorek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51,42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roofErr w:type="spellStart"/>
            <w:r>
              <w:t>Oblęgór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162,31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9.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Promnik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36,02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10.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Ruda Strawczyńska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31,51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11.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Strawczyn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188,55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12.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Strawczynek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68,06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3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rPr>
                <w:b/>
              </w:rPr>
              <w:t>Razem gmina Strawczyn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949,70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13.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Bartków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3,15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14.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Belno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1,08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15.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Długojów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4,58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lastRenderedPageBreak/>
              <w:t>16.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Gruszka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43,05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17.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Jasiów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9,37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18.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Jaworze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1,96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19.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Kajetanów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5,27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20.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Kaniów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20,65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21.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Kołomań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10,98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22.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Samsonów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165,41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23.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Szałas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6,13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24.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Tumlin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27,21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25.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Umer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14,67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26.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Zachełmie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40,61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27.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Zagnańsk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13,25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3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rPr>
                <w:b/>
              </w:rPr>
              <w:t>Razem gmina Zagnańsk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367,37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28.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Cisów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27,99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29.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Niwy Daleszyckie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81,34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30.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Sieraków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49,80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31.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Smyków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13,13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32.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Szczecno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276,13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33.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roofErr w:type="spellStart"/>
            <w:r>
              <w:t>Trzemosna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20,68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34.</w:t>
            </w:r>
          </w:p>
        </w:tc>
        <w:tc>
          <w:tcPr>
            <w:tcW w:w="3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r>
              <w:t>Widełki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t>18,99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</w:p>
        </w:tc>
      </w:tr>
      <w:tr w:rsidR="00EF055B" w:rsidTr="00EF055B">
        <w:tc>
          <w:tcPr>
            <w:tcW w:w="3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</w:pPr>
            <w:r>
              <w:rPr>
                <w:b/>
              </w:rPr>
              <w:t>Razem gmina Daleszyce</w:t>
            </w:r>
          </w:p>
        </w:tc>
        <w:tc>
          <w:tcPr>
            <w:tcW w:w="2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488,06</w:t>
            </w:r>
          </w:p>
        </w:tc>
        <w:tc>
          <w:tcPr>
            <w:tcW w:w="2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F055B" w:rsidTr="00EF055B">
        <w:tc>
          <w:tcPr>
            <w:tcW w:w="38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1.805,13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055B" w:rsidRDefault="00EF055B" w:rsidP="002D616B">
            <w:pPr>
              <w:tabs>
                <w:tab w:val="num" w:pos="644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</w:tr>
    </w:tbl>
    <w:p w:rsidR="002D0933" w:rsidRDefault="002D0933" w:rsidP="002D616B">
      <w:pPr>
        <w:jc w:val="both"/>
      </w:pPr>
    </w:p>
    <w:p w:rsidR="007D6744" w:rsidRPr="007D6744" w:rsidRDefault="007D6744" w:rsidP="002D616B">
      <w:pPr>
        <w:jc w:val="center"/>
        <w:rPr>
          <w:b/>
        </w:rPr>
      </w:pPr>
      <w:r w:rsidRPr="007D6744">
        <w:rPr>
          <w:b/>
        </w:rPr>
        <w:t>§ 2</w:t>
      </w:r>
    </w:p>
    <w:p w:rsidR="007D6744" w:rsidRPr="0063479D" w:rsidRDefault="00072023" w:rsidP="002D616B">
      <w:pPr>
        <w:pStyle w:val="Standard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D6744">
        <w:rPr>
          <w:sz w:val="24"/>
          <w:szCs w:val="24"/>
        </w:rPr>
        <w:t xml:space="preserve">Przedmiot zamówienia </w:t>
      </w:r>
      <w:r w:rsidR="007D6744" w:rsidRPr="0063479D">
        <w:rPr>
          <w:sz w:val="24"/>
          <w:szCs w:val="24"/>
        </w:rPr>
        <w:t xml:space="preserve">należy wykonać w oparciu o: </w:t>
      </w:r>
    </w:p>
    <w:p w:rsidR="00EF055B" w:rsidRDefault="00EF055B" w:rsidP="002D616B">
      <w:pPr>
        <w:pStyle w:val="Standard"/>
        <w:numPr>
          <w:ilvl w:val="0"/>
          <w:numId w:val="43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ustawę z dnia 28 września 1991 r. o lasach (Dz.U. z 2020 r., poz. 1463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EF055B" w:rsidRDefault="00EF055B" w:rsidP="002D616B">
      <w:pPr>
        <w:pStyle w:val="Standard"/>
        <w:numPr>
          <w:ilvl w:val="0"/>
          <w:numId w:val="43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Środowiska z dnia 12 listopada 2012 r. w sprawie szczegółowych warunków i trybu sporządzania planu urządzenia lasu, uproszczonego planu urządzenia lasu oraz inwentaryzacji stanu lasu (Dz.U. z 2012 r., poz. 1302),</w:t>
      </w:r>
    </w:p>
    <w:p w:rsidR="00EF055B" w:rsidRDefault="00EF055B" w:rsidP="002D616B">
      <w:pPr>
        <w:pStyle w:val="Standard"/>
        <w:numPr>
          <w:ilvl w:val="0"/>
          <w:numId w:val="43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ustawę o ochronie przyrody z dnia 16 kwietnia 2004 r. (Dz.U. z 2020 r., poz. 55                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EF055B" w:rsidRDefault="00EF055B" w:rsidP="002D616B">
      <w:pPr>
        <w:pStyle w:val="Standard"/>
        <w:numPr>
          <w:ilvl w:val="0"/>
          <w:numId w:val="43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ustawę z dnia 3 października 2008 r. o udostępnianiu informacji o środowisku i jego ochronie, udziale społeczeństwa w ochronie środowiska oraz o ocenach oddziaływania na środowisko (Dz.U. z 2021 r., poz. 247),</w:t>
      </w:r>
    </w:p>
    <w:p w:rsidR="00EF055B" w:rsidRDefault="00EF055B" w:rsidP="002D616B">
      <w:pPr>
        <w:pStyle w:val="Standard"/>
        <w:numPr>
          <w:ilvl w:val="0"/>
          <w:numId w:val="43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Ministra Środowiska z dnia 22 marca 2006 r. w sprawie szczegółowych zasad zabezpieczania przeciwpożarowego lasów (Dz.U. z 2006 r. Nr 58, poz. 405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EF055B" w:rsidRDefault="00EF055B" w:rsidP="002D616B">
      <w:pPr>
        <w:pStyle w:val="Standard"/>
        <w:numPr>
          <w:ilvl w:val="0"/>
          <w:numId w:val="43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inne aktualnie obowiązujące przepisy.</w:t>
      </w:r>
    </w:p>
    <w:p w:rsidR="007D6744" w:rsidRDefault="007D6744" w:rsidP="002D616B">
      <w:pPr>
        <w:pStyle w:val="Standard"/>
        <w:ind w:right="-2"/>
        <w:jc w:val="both"/>
        <w:rPr>
          <w:sz w:val="24"/>
          <w:szCs w:val="24"/>
        </w:rPr>
      </w:pPr>
    </w:p>
    <w:p w:rsidR="0016092D" w:rsidRDefault="0016092D" w:rsidP="002D616B">
      <w:pPr>
        <w:jc w:val="center"/>
        <w:rPr>
          <w:b/>
        </w:rPr>
      </w:pPr>
      <w:r w:rsidRPr="006067FF">
        <w:rPr>
          <w:b/>
        </w:rPr>
        <w:t>§ 3</w:t>
      </w:r>
    </w:p>
    <w:p w:rsidR="00072023" w:rsidRDefault="00551F86" w:rsidP="002D616B">
      <w:pPr>
        <w:pStyle w:val="Standard"/>
        <w:tabs>
          <w:tab w:val="left" w:pos="142"/>
        </w:tabs>
        <w:ind w:left="284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2023" w:rsidRPr="009A2228">
        <w:rPr>
          <w:sz w:val="24"/>
          <w:szCs w:val="24"/>
        </w:rPr>
        <w:t>Z</w:t>
      </w:r>
      <w:r w:rsidR="00072023">
        <w:rPr>
          <w:sz w:val="24"/>
          <w:szCs w:val="24"/>
        </w:rPr>
        <w:t>amawiający</w:t>
      </w:r>
      <w:r w:rsidR="00072023" w:rsidRPr="009A2228">
        <w:rPr>
          <w:sz w:val="24"/>
          <w:szCs w:val="24"/>
        </w:rPr>
        <w:t xml:space="preserve"> </w:t>
      </w:r>
      <w:r w:rsidR="00D710F5">
        <w:rPr>
          <w:sz w:val="24"/>
          <w:szCs w:val="24"/>
        </w:rPr>
        <w:t>przekaże Wykonawcy</w:t>
      </w:r>
      <w:r w:rsidR="00072023" w:rsidRPr="009A2228">
        <w:rPr>
          <w:sz w:val="24"/>
          <w:szCs w:val="24"/>
        </w:rPr>
        <w:t xml:space="preserve"> </w:t>
      </w:r>
      <w:r w:rsidR="00072023">
        <w:rPr>
          <w:sz w:val="24"/>
          <w:szCs w:val="24"/>
        </w:rPr>
        <w:t xml:space="preserve">w formie elektronicznej, mapy ewidencyjne </w:t>
      </w:r>
      <w:r w:rsidR="00072023" w:rsidRPr="005A3463">
        <w:rPr>
          <w:sz w:val="24"/>
          <w:szCs w:val="24"/>
        </w:rPr>
        <w:t>oraz dane, dotyczące ewidencji gruntów wsi objętych pracami urządzeniowymi obejmujące nazwisko i imię (właściciela, użytkownika), adres, nr działki i pow. gruntów leśnych lub gruntów przeznaczonych do zalesienia obję</w:t>
      </w:r>
      <w:r w:rsidR="00D710F5">
        <w:rPr>
          <w:sz w:val="24"/>
          <w:szCs w:val="24"/>
        </w:rPr>
        <w:t>tych pracami</w:t>
      </w:r>
      <w:r w:rsidR="00072023" w:rsidRPr="005A3463">
        <w:rPr>
          <w:sz w:val="24"/>
          <w:szCs w:val="24"/>
        </w:rPr>
        <w:t>.</w:t>
      </w:r>
    </w:p>
    <w:p w:rsidR="00551F86" w:rsidRDefault="00551F86" w:rsidP="002D616B">
      <w:pPr>
        <w:pStyle w:val="Standard"/>
        <w:tabs>
          <w:tab w:val="left" w:pos="142"/>
        </w:tabs>
        <w:ind w:left="284"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51F86">
        <w:rPr>
          <w:b/>
          <w:sz w:val="24"/>
          <w:szCs w:val="24"/>
        </w:rPr>
        <w:t>Wszystkie pozostałe dane i materiały niezbędne do wykonania przedmiotu</w:t>
      </w:r>
      <w:r w:rsidR="002D616B">
        <w:rPr>
          <w:b/>
          <w:sz w:val="24"/>
          <w:szCs w:val="24"/>
        </w:rPr>
        <w:t xml:space="preserve"> </w:t>
      </w:r>
      <w:r w:rsidRPr="00551F86">
        <w:rPr>
          <w:b/>
          <w:sz w:val="24"/>
          <w:szCs w:val="24"/>
        </w:rPr>
        <w:t>zamówienia dostarczy (uzyska) Wykonawca.</w:t>
      </w:r>
    </w:p>
    <w:p w:rsidR="00EF055B" w:rsidRPr="00EF055B" w:rsidRDefault="00EF055B" w:rsidP="002D616B">
      <w:pPr>
        <w:pStyle w:val="Standard"/>
        <w:tabs>
          <w:tab w:val="left" w:pos="142"/>
        </w:tabs>
        <w:ind w:left="284" w:right="-2"/>
        <w:jc w:val="both"/>
        <w:rPr>
          <w:sz w:val="24"/>
          <w:szCs w:val="24"/>
        </w:rPr>
      </w:pPr>
      <w:r w:rsidRPr="00EF055B">
        <w:rPr>
          <w:sz w:val="24"/>
          <w:szCs w:val="24"/>
        </w:rPr>
        <w:t>3. Przedmiotową dokumentację należy sporządzić na okres 10-ciu lat, tj. od 1 stycznia 2022 roku do 31 grudnia 2031 roku.</w:t>
      </w:r>
    </w:p>
    <w:p w:rsidR="00EF055B" w:rsidRPr="00551F86" w:rsidRDefault="00EF055B" w:rsidP="002D616B">
      <w:pPr>
        <w:pStyle w:val="Standard"/>
        <w:tabs>
          <w:tab w:val="left" w:pos="142"/>
        </w:tabs>
        <w:ind w:left="284" w:right="-2"/>
        <w:jc w:val="both"/>
        <w:rPr>
          <w:b/>
          <w:sz w:val="24"/>
          <w:szCs w:val="24"/>
        </w:rPr>
      </w:pPr>
    </w:p>
    <w:p w:rsidR="0016092D" w:rsidRPr="006067FF" w:rsidRDefault="0016092D" w:rsidP="002D616B">
      <w:pPr>
        <w:tabs>
          <w:tab w:val="left" w:pos="142"/>
        </w:tabs>
        <w:ind w:left="284"/>
        <w:jc w:val="center"/>
        <w:rPr>
          <w:b/>
        </w:rPr>
      </w:pPr>
      <w:r w:rsidRPr="006067FF">
        <w:rPr>
          <w:b/>
        </w:rPr>
        <w:t>§ 4</w:t>
      </w:r>
    </w:p>
    <w:p w:rsidR="002D616B" w:rsidRDefault="002D616B" w:rsidP="002D616B">
      <w:pPr>
        <w:pStyle w:val="Standard"/>
        <w:numPr>
          <w:ilvl w:val="0"/>
          <w:numId w:val="44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Uproszczone plany urządzenia lasu (dla kompleksów powyżej 10 ha) lub inwentaryzację stanu lasu (dla kompleksów poniżej 10 ha) należy opracować dla każdego obrębu </w:t>
      </w:r>
      <w:r w:rsidR="00185BDC">
        <w:rPr>
          <w:sz w:val="24"/>
          <w:szCs w:val="24"/>
        </w:rPr>
        <w:lastRenderedPageBreak/>
        <w:t xml:space="preserve">geodezyjnego </w:t>
      </w:r>
      <w:r>
        <w:rPr>
          <w:sz w:val="24"/>
          <w:szCs w:val="24"/>
        </w:rPr>
        <w:t>w trzech egzemplarzach (dla każdej wsi po trzy) w formacie A4, z mapą gospodarczą załączoną do każdego opracowania w kieszeni na k</w:t>
      </w:r>
      <w:r w:rsidR="00185BDC">
        <w:rPr>
          <w:sz w:val="24"/>
          <w:szCs w:val="24"/>
        </w:rPr>
        <w:t xml:space="preserve">ońcu opracowania (2 egzemplarze </w:t>
      </w:r>
      <w:r>
        <w:rPr>
          <w:sz w:val="24"/>
          <w:szCs w:val="24"/>
        </w:rPr>
        <w:t xml:space="preserve">w twardej oprawie a 1 egzemplarz oprawiony techniką bindowania lub </w:t>
      </w:r>
      <w:proofErr w:type="spellStart"/>
      <w:r>
        <w:rPr>
          <w:sz w:val="24"/>
          <w:szCs w:val="24"/>
        </w:rPr>
        <w:t>termobindowania</w:t>
      </w:r>
      <w:proofErr w:type="spellEnd"/>
      <w:r>
        <w:rPr>
          <w:sz w:val="24"/>
          <w:szCs w:val="24"/>
        </w:rPr>
        <w:t>).</w:t>
      </w:r>
    </w:p>
    <w:p w:rsidR="002D616B" w:rsidRDefault="002D616B" w:rsidP="002D616B">
      <w:pPr>
        <w:pStyle w:val="Standard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Mapa gospodarcza powinna być wykonana w skali 1:5000 lub większej w przypadku braku czytelności, w technice komputerowej GIS z widocznym zaznaczeniem granic                     i numerów działek, granic pododdziałów oraz linii oddziałowych, z pokolorowanymi powierzchniami </w:t>
      </w:r>
      <w:proofErr w:type="spellStart"/>
      <w:r>
        <w:rPr>
          <w:sz w:val="24"/>
          <w:szCs w:val="24"/>
        </w:rPr>
        <w:t>wydzieleń</w:t>
      </w:r>
      <w:proofErr w:type="spellEnd"/>
      <w:r>
        <w:rPr>
          <w:sz w:val="24"/>
          <w:szCs w:val="24"/>
        </w:rPr>
        <w:t xml:space="preserve"> drzewostanowych wg gatunków głównych i klasy wieku.</w:t>
      </w:r>
    </w:p>
    <w:p w:rsidR="002D616B" w:rsidRDefault="002D616B" w:rsidP="002D616B">
      <w:pPr>
        <w:pStyle w:val="Standard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>Dodatkowo należy dołączyć wersję elektroniczną na pendrive (w formie pliku *.pdf, *.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 oraz *.xls wraz z bazą danych GIS w formacie </w:t>
      </w:r>
      <w:proofErr w:type="spellStart"/>
      <w:r>
        <w:rPr>
          <w:sz w:val="24"/>
          <w:szCs w:val="24"/>
        </w:rPr>
        <w:t>GeoMedia</w:t>
      </w:r>
      <w:proofErr w:type="spellEnd"/>
      <w:r>
        <w:rPr>
          <w:sz w:val="24"/>
          <w:szCs w:val="24"/>
        </w:rPr>
        <w:t xml:space="preserve"> Professional MDB i *.</w:t>
      </w:r>
      <w:proofErr w:type="spellStart"/>
      <w:r>
        <w:rPr>
          <w:sz w:val="24"/>
          <w:szCs w:val="24"/>
        </w:rPr>
        <w:t>shp</w:t>
      </w:r>
      <w:proofErr w:type="spellEnd"/>
      <w:r>
        <w:rPr>
          <w:sz w:val="24"/>
          <w:szCs w:val="24"/>
        </w:rPr>
        <w:t xml:space="preserve"> oraz z plikami kompozycji mapowych </w:t>
      </w:r>
      <w:proofErr w:type="spellStart"/>
      <w:r>
        <w:rPr>
          <w:sz w:val="24"/>
          <w:szCs w:val="24"/>
        </w:rPr>
        <w:t>GeoMedia</w:t>
      </w:r>
      <w:proofErr w:type="spellEnd"/>
      <w:r>
        <w:rPr>
          <w:sz w:val="24"/>
          <w:szCs w:val="24"/>
        </w:rPr>
        <w:t xml:space="preserve"> Professional).</w:t>
      </w:r>
    </w:p>
    <w:p w:rsidR="002D616B" w:rsidRDefault="002D616B" w:rsidP="002D616B">
      <w:pPr>
        <w:pStyle w:val="Standard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>Do uproszczonych planów urządzenia lasu należy opracować oddzielnie zadania                       w zakresie gospodarki leśnej dla poszczególnych właścicieli lasu. W przypadku działek będących współwłasnością, zadania należy sporządzić dla każdego ze współwłaścicieli.</w:t>
      </w:r>
    </w:p>
    <w:p w:rsidR="002D616B" w:rsidRDefault="002D616B" w:rsidP="002D616B">
      <w:pPr>
        <w:pStyle w:val="Akapitzlist"/>
        <w:ind w:left="0"/>
      </w:pPr>
    </w:p>
    <w:p w:rsidR="002D616B" w:rsidRDefault="002D616B" w:rsidP="002D616B">
      <w:pPr>
        <w:pStyle w:val="Standard"/>
        <w:numPr>
          <w:ilvl w:val="0"/>
          <w:numId w:val="44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Po stwierdzeniu rozbieżności między stanem faktycznym na gruncie, a ewidencją gruntów Wykonawca sporządzi wykaz tych powierzchni (stanowił on będzie integralną część dokumentacji urządzeniowej).</w:t>
      </w:r>
    </w:p>
    <w:p w:rsidR="002D616B" w:rsidRDefault="002D616B" w:rsidP="002D616B">
      <w:pPr>
        <w:pStyle w:val="Standard"/>
        <w:ind w:left="360" w:right="-2"/>
        <w:jc w:val="both"/>
        <w:rPr>
          <w:sz w:val="24"/>
          <w:szCs w:val="24"/>
        </w:rPr>
      </w:pPr>
    </w:p>
    <w:p w:rsidR="002D616B" w:rsidRDefault="002D616B" w:rsidP="002D616B">
      <w:pPr>
        <w:pStyle w:val="Standard"/>
        <w:numPr>
          <w:ilvl w:val="0"/>
          <w:numId w:val="44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przygotować i przekazać komplet danych zebranych                       w trakcie prac nad uproszczonymi planami urządzania lasu i inwentaryzacją stanu lasu              w postaci bazodanowego projektu GIS tj. </w:t>
      </w:r>
      <w:proofErr w:type="spellStart"/>
      <w:r>
        <w:rPr>
          <w:sz w:val="24"/>
          <w:szCs w:val="24"/>
        </w:rPr>
        <w:t>GeoMedia</w:t>
      </w:r>
      <w:proofErr w:type="spellEnd"/>
      <w:r>
        <w:rPr>
          <w:sz w:val="24"/>
          <w:szCs w:val="24"/>
        </w:rPr>
        <w:t xml:space="preserve"> Professional MDB i *.</w:t>
      </w:r>
      <w:proofErr w:type="spellStart"/>
      <w:r>
        <w:rPr>
          <w:sz w:val="24"/>
          <w:szCs w:val="24"/>
        </w:rPr>
        <w:t>shp</w:t>
      </w:r>
      <w:proofErr w:type="spellEnd"/>
      <w:r>
        <w:rPr>
          <w:sz w:val="24"/>
          <w:szCs w:val="24"/>
        </w:rPr>
        <w:t xml:space="preserve"> wraz            z plikami kompozycji mapowych w formacie </w:t>
      </w:r>
      <w:proofErr w:type="spellStart"/>
      <w:r>
        <w:rPr>
          <w:sz w:val="24"/>
          <w:szCs w:val="24"/>
        </w:rPr>
        <w:t>GeoMedia</w:t>
      </w:r>
      <w:proofErr w:type="spellEnd"/>
      <w:r>
        <w:rPr>
          <w:sz w:val="24"/>
          <w:szCs w:val="24"/>
        </w:rPr>
        <w:t xml:space="preserve"> Professional GWS, będącym               w posiadaniu Zamawiającego.</w:t>
      </w:r>
    </w:p>
    <w:p w:rsidR="002D616B" w:rsidRDefault="002D616B" w:rsidP="002D616B">
      <w:pPr>
        <w:pStyle w:val="Standard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>Warstwy geometryczne należy zintegrować z opisem taksacyjnym, rejestrem działek                a także wskazaniami gospodarczymi.</w:t>
      </w:r>
    </w:p>
    <w:p w:rsidR="002D616B" w:rsidRDefault="002D616B" w:rsidP="002D616B">
      <w:pPr>
        <w:pStyle w:val="Standard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przekaże bazę danych w formacie </w:t>
      </w:r>
      <w:proofErr w:type="spellStart"/>
      <w:r>
        <w:rPr>
          <w:sz w:val="24"/>
          <w:szCs w:val="24"/>
        </w:rPr>
        <w:t>GeoMedia</w:t>
      </w:r>
      <w:proofErr w:type="spellEnd"/>
      <w:r>
        <w:rPr>
          <w:sz w:val="24"/>
          <w:szCs w:val="24"/>
        </w:rPr>
        <w:t xml:space="preserve"> Professional MDB i *.</w:t>
      </w:r>
      <w:proofErr w:type="spellStart"/>
      <w:r>
        <w:rPr>
          <w:sz w:val="24"/>
          <w:szCs w:val="24"/>
        </w:rPr>
        <w:t>shp</w:t>
      </w:r>
      <w:proofErr w:type="spellEnd"/>
      <w:r>
        <w:rPr>
          <w:sz w:val="24"/>
          <w:szCs w:val="24"/>
        </w:rPr>
        <w:t xml:space="preserve"> wraz z plikami kompozycji mapowych </w:t>
      </w:r>
      <w:proofErr w:type="spellStart"/>
      <w:r>
        <w:rPr>
          <w:sz w:val="24"/>
          <w:szCs w:val="24"/>
        </w:rPr>
        <w:t>GeoMedia</w:t>
      </w:r>
      <w:proofErr w:type="spellEnd"/>
      <w:r>
        <w:rPr>
          <w:sz w:val="24"/>
          <w:szCs w:val="24"/>
        </w:rPr>
        <w:t xml:space="preserve"> Professional oraz przeprowadzi instruktaż stanowiskowy wraz z niezbędnymi dedykowanymi materiałami instruktażowymi                      w zakresie obsługi danych opisowych jak również możliwości uruchomienia modułu geometrycznego. Ponadto kompozycje mapowe należy zapisać w formacie </w:t>
      </w:r>
      <w:proofErr w:type="spellStart"/>
      <w:r>
        <w:rPr>
          <w:sz w:val="24"/>
          <w:szCs w:val="24"/>
        </w:rPr>
        <w:t>GeoTIFF</w:t>
      </w:r>
      <w:proofErr w:type="spellEnd"/>
      <w:r>
        <w:rPr>
          <w:sz w:val="24"/>
          <w:szCs w:val="24"/>
        </w:rPr>
        <w:t xml:space="preserve"> (EPSG2178), ECW a także KMZ.</w:t>
      </w:r>
    </w:p>
    <w:p w:rsidR="002D616B" w:rsidRDefault="002D616B" w:rsidP="002D616B">
      <w:pPr>
        <w:pStyle w:val="Standard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zaktualizuje rozszerzenie dla </w:t>
      </w:r>
      <w:proofErr w:type="spellStart"/>
      <w:r>
        <w:rPr>
          <w:sz w:val="24"/>
          <w:szCs w:val="24"/>
        </w:rPr>
        <w:t>GeoMedia</w:t>
      </w:r>
      <w:proofErr w:type="spellEnd"/>
      <w:r>
        <w:rPr>
          <w:sz w:val="24"/>
          <w:szCs w:val="24"/>
        </w:rPr>
        <w:t xml:space="preserve"> Professional umożliwiające wygenerowanie raportu dla wskazanego/zaznaczonego obiektu.</w:t>
      </w:r>
    </w:p>
    <w:p w:rsidR="002D616B" w:rsidRDefault="002D616B" w:rsidP="002D616B">
      <w:pPr>
        <w:pStyle w:val="Akapitzlist"/>
        <w:ind w:left="0"/>
      </w:pPr>
    </w:p>
    <w:p w:rsidR="002D616B" w:rsidRDefault="002D616B" w:rsidP="002D616B">
      <w:pPr>
        <w:pStyle w:val="Standard"/>
        <w:numPr>
          <w:ilvl w:val="0"/>
          <w:numId w:val="44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Instruktaż stanowiskowy, z wykorzystaniem </w:t>
      </w:r>
      <w:proofErr w:type="spellStart"/>
      <w:r>
        <w:rPr>
          <w:sz w:val="24"/>
          <w:szCs w:val="24"/>
        </w:rPr>
        <w:t>GeoMedia</w:t>
      </w:r>
      <w:proofErr w:type="spellEnd"/>
      <w:r>
        <w:rPr>
          <w:sz w:val="24"/>
          <w:szCs w:val="24"/>
        </w:rPr>
        <w:t xml:space="preserve"> Professional, powinien obejmować:</w:t>
      </w:r>
    </w:p>
    <w:p w:rsidR="002D616B" w:rsidRDefault="002D616B" w:rsidP="002D616B">
      <w:pPr>
        <w:pStyle w:val="Akapitzlist"/>
        <w:numPr>
          <w:ilvl w:val="0"/>
          <w:numId w:val="45"/>
        </w:numPr>
        <w:contextualSpacing w:val="0"/>
        <w:jc w:val="both"/>
      </w:pPr>
      <w:r>
        <w:t>możliwość jednoczesnego wyświetlania warstw wektorowych i rastrowych,</w:t>
      </w:r>
    </w:p>
    <w:p w:rsidR="002D616B" w:rsidRDefault="002D616B" w:rsidP="002D616B">
      <w:pPr>
        <w:pStyle w:val="Akapitzlist"/>
        <w:numPr>
          <w:ilvl w:val="0"/>
          <w:numId w:val="45"/>
        </w:numPr>
        <w:contextualSpacing w:val="0"/>
        <w:jc w:val="both"/>
      </w:pPr>
      <w:r>
        <w:t>podstawowe operacje na mapach (przybliżanie, oddalanie, przesuwanie, centrowanie okna mapy),</w:t>
      </w:r>
    </w:p>
    <w:p w:rsidR="002D616B" w:rsidRDefault="002D616B" w:rsidP="002D616B">
      <w:pPr>
        <w:pStyle w:val="Akapitzlist"/>
        <w:numPr>
          <w:ilvl w:val="0"/>
          <w:numId w:val="45"/>
        </w:numPr>
        <w:contextualSpacing w:val="0"/>
        <w:jc w:val="both"/>
      </w:pPr>
      <w:r>
        <w:t>możliwość definiowania i zapisywania wyglądu mapy (różne style),</w:t>
      </w:r>
    </w:p>
    <w:p w:rsidR="002D616B" w:rsidRDefault="002D616B" w:rsidP="002D616B">
      <w:pPr>
        <w:pStyle w:val="Akapitzlist"/>
        <w:numPr>
          <w:ilvl w:val="0"/>
          <w:numId w:val="45"/>
        </w:numPr>
        <w:contextualSpacing w:val="0"/>
        <w:jc w:val="both"/>
      </w:pPr>
      <w:r>
        <w:t>możliwość pokazywania bieżących współrzędnych przy ruchu kursora (minimum: układ  1992 i 2000 oraz długość i szerokość geograficzna),</w:t>
      </w:r>
    </w:p>
    <w:p w:rsidR="002D616B" w:rsidRDefault="002D616B" w:rsidP="002D616B">
      <w:pPr>
        <w:pStyle w:val="Akapitzlist"/>
        <w:numPr>
          <w:ilvl w:val="0"/>
          <w:numId w:val="45"/>
        </w:numPr>
        <w:contextualSpacing w:val="0"/>
        <w:jc w:val="both"/>
      </w:pPr>
      <w:r>
        <w:t>możliwość  wydrukowania  mapy  z  wcześniejszym  podglądem  przygotowanego  projektu. Narzędzie  musi  posiadać  możliwość  zmiany  drukarki,  formatu  papieru,  skali  wydruku, ustawiania  mapy  na  arkuszu  przewidzianym  do  wydrukowania  oraz  definiowania  treści nagłówka,</w:t>
      </w:r>
    </w:p>
    <w:p w:rsidR="002D616B" w:rsidRDefault="002D616B" w:rsidP="002D616B">
      <w:pPr>
        <w:pStyle w:val="Akapitzlist"/>
        <w:numPr>
          <w:ilvl w:val="0"/>
          <w:numId w:val="45"/>
        </w:numPr>
        <w:contextualSpacing w:val="0"/>
        <w:jc w:val="both"/>
      </w:pPr>
      <w:r>
        <w:t xml:space="preserve">wybieranie </w:t>
      </w:r>
      <w:proofErr w:type="spellStart"/>
      <w:r>
        <w:t>wydzieleń</w:t>
      </w:r>
      <w:proofErr w:type="spellEnd"/>
      <w:r>
        <w:t xml:space="preserve"> z bazy danych wg różnych kryteriów (informacje ogólne, opis drzewostanu, planowane i wykonane zabiegi gospodarcze) i zaznaczanie ich na mapie,</w:t>
      </w:r>
    </w:p>
    <w:p w:rsidR="002D616B" w:rsidRDefault="002D616B" w:rsidP="002D616B">
      <w:pPr>
        <w:pStyle w:val="Akapitzlist"/>
        <w:numPr>
          <w:ilvl w:val="0"/>
          <w:numId w:val="45"/>
        </w:numPr>
        <w:contextualSpacing w:val="0"/>
        <w:jc w:val="both"/>
      </w:pPr>
      <w:r>
        <w:t xml:space="preserve">wyszukiwanie  i  zaznaczanie  na  mapie  </w:t>
      </w:r>
      <w:proofErr w:type="spellStart"/>
      <w:r>
        <w:t>wydzieleń</w:t>
      </w:r>
      <w:proofErr w:type="spellEnd"/>
      <w:r>
        <w:t xml:space="preserve">  leżących  na  działkach  należących  do określonych osób i jednostek rejestrowych,</w:t>
      </w:r>
    </w:p>
    <w:p w:rsidR="002D616B" w:rsidRDefault="002D616B" w:rsidP="002D616B">
      <w:pPr>
        <w:pStyle w:val="Akapitzlist"/>
        <w:numPr>
          <w:ilvl w:val="0"/>
          <w:numId w:val="45"/>
        </w:numPr>
        <w:contextualSpacing w:val="0"/>
        <w:jc w:val="both"/>
      </w:pPr>
      <w:r>
        <w:t xml:space="preserve">przedstawianie  zawartości  bazy  danych  dla  </w:t>
      </w:r>
      <w:proofErr w:type="spellStart"/>
      <w:r>
        <w:t>wydzieleń</w:t>
      </w:r>
      <w:proofErr w:type="spellEnd"/>
      <w:r>
        <w:t xml:space="preserve">  –  dostępne  po  wyszukaniu  wg określonych kryteriów lub po wskazaniu na mapie,</w:t>
      </w:r>
    </w:p>
    <w:p w:rsidR="002D616B" w:rsidRDefault="002D616B" w:rsidP="002D616B">
      <w:pPr>
        <w:pStyle w:val="Akapitzlist"/>
        <w:numPr>
          <w:ilvl w:val="0"/>
          <w:numId w:val="45"/>
        </w:numPr>
        <w:contextualSpacing w:val="0"/>
        <w:jc w:val="both"/>
      </w:pPr>
      <w:r>
        <w:lastRenderedPageBreak/>
        <w:t>sporządzania wydruków opisów taksacyjnych dla poszczególnych wydzieleni,</w:t>
      </w:r>
    </w:p>
    <w:p w:rsidR="002D616B" w:rsidRDefault="002D616B" w:rsidP="002D616B">
      <w:pPr>
        <w:pStyle w:val="Akapitzlist"/>
        <w:numPr>
          <w:ilvl w:val="0"/>
          <w:numId w:val="45"/>
        </w:numPr>
        <w:contextualSpacing w:val="0"/>
        <w:jc w:val="both"/>
      </w:pPr>
      <w:r>
        <w:t xml:space="preserve">ewidencjonowanie wykonania zabiegów gospodarczych, wraz z ich rozmiarem powierzchniowym i </w:t>
      </w:r>
      <w:proofErr w:type="spellStart"/>
      <w:r>
        <w:t>miąższościowym</w:t>
      </w:r>
      <w:proofErr w:type="spellEnd"/>
      <w:r>
        <w:t>,</w:t>
      </w:r>
    </w:p>
    <w:p w:rsidR="002D616B" w:rsidRDefault="002D616B" w:rsidP="002D616B">
      <w:pPr>
        <w:pStyle w:val="Akapitzlist"/>
        <w:numPr>
          <w:ilvl w:val="0"/>
          <w:numId w:val="45"/>
        </w:numPr>
        <w:contextualSpacing w:val="0"/>
        <w:jc w:val="both"/>
      </w:pPr>
      <w:r>
        <w:t>możliwość tworzenia i wyświetlanie warstw własnych użytkownika wraz                              z możliwością selekcji wg atrybutów zawartych w tych warstwach,</w:t>
      </w:r>
    </w:p>
    <w:p w:rsidR="002D616B" w:rsidRDefault="002D616B" w:rsidP="002D616B">
      <w:pPr>
        <w:pStyle w:val="Akapitzlist"/>
        <w:numPr>
          <w:ilvl w:val="0"/>
          <w:numId w:val="45"/>
        </w:numPr>
        <w:contextualSpacing w:val="0"/>
        <w:jc w:val="both"/>
      </w:pPr>
      <w:r>
        <w:t>sporządzanie wyciągów z uproszczonych planów urządzania lasu dla właścicieli lasu,</w:t>
      </w:r>
    </w:p>
    <w:p w:rsidR="002D616B" w:rsidRDefault="002D616B" w:rsidP="002D616B">
      <w:pPr>
        <w:pStyle w:val="Akapitzlist"/>
        <w:numPr>
          <w:ilvl w:val="0"/>
          <w:numId w:val="45"/>
        </w:numPr>
        <w:contextualSpacing w:val="0"/>
        <w:jc w:val="both"/>
      </w:pPr>
      <w:r>
        <w:t>wyświetlania Znormalizowanego Numerycznego Modelu Pokrycia Terenu (</w:t>
      </w:r>
      <w:proofErr w:type="spellStart"/>
      <w:r>
        <w:t>GeoTIFF</w:t>
      </w:r>
      <w:proofErr w:type="spellEnd"/>
      <w:r>
        <w:t>), Numerycznego Modelu Pokrycia Terenu (</w:t>
      </w:r>
      <w:proofErr w:type="spellStart"/>
      <w:r>
        <w:t>GeoTIFF</w:t>
      </w:r>
      <w:proofErr w:type="spellEnd"/>
      <w:r>
        <w:t xml:space="preserve">) a także </w:t>
      </w:r>
      <w:proofErr w:type="spellStart"/>
      <w:r>
        <w:t>ortofotomapy</w:t>
      </w:r>
      <w:proofErr w:type="spellEnd"/>
      <w:r>
        <w:t xml:space="preserve"> (format *.ECW).</w:t>
      </w:r>
    </w:p>
    <w:p w:rsidR="002D616B" w:rsidRDefault="002D616B" w:rsidP="002D616B">
      <w:pPr>
        <w:pStyle w:val="Akapitzlist"/>
        <w:ind w:left="0"/>
      </w:pPr>
    </w:p>
    <w:p w:rsidR="002D616B" w:rsidRDefault="002D616B" w:rsidP="002D616B">
      <w:pPr>
        <w:pStyle w:val="Standard"/>
        <w:numPr>
          <w:ilvl w:val="0"/>
          <w:numId w:val="44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Dane geometryczne należy zapisać w obowiązującym układzie współrzędnych.</w:t>
      </w:r>
    </w:p>
    <w:p w:rsidR="002D616B" w:rsidRDefault="002D616B" w:rsidP="002D616B">
      <w:pPr>
        <w:pStyle w:val="Standard"/>
        <w:ind w:right="-2"/>
        <w:jc w:val="both"/>
        <w:rPr>
          <w:sz w:val="24"/>
          <w:szCs w:val="24"/>
        </w:rPr>
      </w:pPr>
    </w:p>
    <w:p w:rsidR="002D616B" w:rsidRDefault="002D616B" w:rsidP="002D616B">
      <w:pPr>
        <w:pStyle w:val="Standard"/>
        <w:numPr>
          <w:ilvl w:val="0"/>
          <w:numId w:val="44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Baza danych GIS (</w:t>
      </w:r>
      <w:proofErr w:type="spellStart"/>
      <w:r>
        <w:rPr>
          <w:sz w:val="24"/>
          <w:szCs w:val="24"/>
        </w:rPr>
        <w:t>GeoMedia</w:t>
      </w:r>
      <w:proofErr w:type="spellEnd"/>
      <w:r>
        <w:rPr>
          <w:sz w:val="24"/>
          <w:szCs w:val="24"/>
        </w:rPr>
        <w:t xml:space="preserve"> MDB) powinna zawierać wsz</w:t>
      </w:r>
      <w:r w:rsidR="00185BDC">
        <w:rPr>
          <w:sz w:val="24"/>
          <w:szCs w:val="24"/>
        </w:rPr>
        <w:t xml:space="preserve">ystkie informacje przyrodnicze </w:t>
      </w:r>
      <w:r>
        <w:rPr>
          <w:sz w:val="24"/>
          <w:szCs w:val="24"/>
        </w:rPr>
        <w:t xml:space="preserve">i gospodarcze składające się na uproszczony plan urządzenia lasu, tj. </w:t>
      </w:r>
      <w:r w:rsidR="00185BD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w szczególności:</w:t>
      </w:r>
    </w:p>
    <w:p w:rsidR="002D616B" w:rsidRDefault="002D616B" w:rsidP="002D616B">
      <w:pPr>
        <w:pStyle w:val="Standard"/>
        <w:numPr>
          <w:ilvl w:val="0"/>
          <w:numId w:val="46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dane ogólne o wydzieleniu – adres leśny i administracyjny, rodzaj powierzchni, powierzchnia, siedliskowy typ lasu (STL),</w:t>
      </w:r>
    </w:p>
    <w:p w:rsidR="002D616B" w:rsidRDefault="002D616B" w:rsidP="002D616B">
      <w:pPr>
        <w:pStyle w:val="Standard"/>
        <w:numPr>
          <w:ilvl w:val="0"/>
          <w:numId w:val="46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informacje o drzewostanie – wyróżnik warstwy, gatunek, udział i wiek, a dla gatunku głównego dodatkowo: pierśnicę, wysokość, bonitacje,</w:t>
      </w:r>
    </w:p>
    <w:p w:rsidR="002D616B" w:rsidRDefault="002D616B" w:rsidP="002D616B">
      <w:pPr>
        <w:pStyle w:val="Standard"/>
        <w:numPr>
          <w:ilvl w:val="0"/>
          <w:numId w:val="46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dla warstwy głównej – zadrzewienie, zwarcie, zasobność i zapas,</w:t>
      </w:r>
    </w:p>
    <w:p w:rsidR="002D616B" w:rsidRDefault="002D616B" w:rsidP="002D616B">
      <w:pPr>
        <w:pStyle w:val="Standard"/>
        <w:numPr>
          <w:ilvl w:val="0"/>
          <w:numId w:val="46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 o  zabiegach  gospodarczych  (z  rozmiarem  powierzchniowym                          i </w:t>
      </w:r>
      <w:proofErr w:type="spellStart"/>
      <w:r>
        <w:rPr>
          <w:sz w:val="24"/>
          <w:szCs w:val="24"/>
        </w:rPr>
        <w:t>miąższościowym</w:t>
      </w:r>
      <w:proofErr w:type="spellEnd"/>
      <w:r>
        <w:rPr>
          <w:sz w:val="24"/>
          <w:szCs w:val="24"/>
        </w:rPr>
        <w:t>),</w:t>
      </w:r>
    </w:p>
    <w:p w:rsidR="002D616B" w:rsidRDefault="002D616B" w:rsidP="002D616B">
      <w:pPr>
        <w:pStyle w:val="Standard"/>
        <w:numPr>
          <w:ilvl w:val="0"/>
          <w:numId w:val="46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powiązaniu działek ewidencyjnych do </w:t>
      </w:r>
      <w:proofErr w:type="spellStart"/>
      <w:r>
        <w:rPr>
          <w:sz w:val="24"/>
          <w:szCs w:val="24"/>
        </w:rPr>
        <w:t>wydzieleń</w:t>
      </w:r>
      <w:proofErr w:type="spellEnd"/>
      <w:r>
        <w:rPr>
          <w:sz w:val="24"/>
          <w:szCs w:val="24"/>
        </w:rPr>
        <w:t xml:space="preserve"> oraz o właścicielach (numer rejestrowy, imię i nazwisko, adres, wielkość udziału) i działkach (numer rejestrowy, powierzchnia).</w:t>
      </w:r>
    </w:p>
    <w:p w:rsidR="002D616B" w:rsidRDefault="002D616B" w:rsidP="002D616B">
      <w:pPr>
        <w:pStyle w:val="Standard"/>
        <w:ind w:right="-2"/>
        <w:jc w:val="both"/>
        <w:rPr>
          <w:sz w:val="24"/>
          <w:szCs w:val="24"/>
        </w:rPr>
      </w:pPr>
    </w:p>
    <w:p w:rsidR="002D616B" w:rsidRDefault="002D616B" w:rsidP="002D616B">
      <w:pPr>
        <w:pStyle w:val="Standard"/>
        <w:numPr>
          <w:ilvl w:val="0"/>
          <w:numId w:val="44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prac urządzeniowych, Wykonawca zobowiązany będzie pozyskać </w:t>
      </w:r>
      <w:proofErr w:type="spellStart"/>
      <w:r>
        <w:rPr>
          <w:sz w:val="24"/>
          <w:szCs w:val="24"/>
        </w:rPr>
        <w:t>ortofotomapę</w:t>
      </w:r>
      <w:proofErr w:type="spellEnd"/>
      <w:r>
        <w:rPr>
          <w:sz w:val="24"/>
          <w:szCs w:val="24"/>
        </w:rPr>
        <w:t xml:space="preserve"> (najbardziej aktualną) oraz dane wysokościowe od Głównego Geodety Kraju (chmurę punktów lotniczego skaningu laserowego /ALS/ pozyskaną w ramach projektu ISOK).</w:t>
      </w:r>
    </w:p>
    <w:p w:rsidR="002D616B" w:rsidRDefault="002D616B" w:rsidP="002D616B">
      <w:pPr>
        <w:pStyle w:val="Standard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Chmurę punktów ALS należy wykorzystać podczas sporządzania opisu taksacyjnego </w:t>
      </w:r>
      <w:r>
        <w:rPr>
          <w:sz w:val="24"/>
          <w:szCs w:val="24"/>
        </w:rPr>
        <w:br/>
        <w:t>m.in. w zakresie określenia wysokości (należy wykorzystać 95-percentyl wysokości).</w:t>
      </w:r>
    </w:p>
    <w:p w:rsidR="002D616B" w:rsidRDefault="002D616B" w:rsidP="002D616B">
      <w:pPr>
        <w:pStyle w:val="Standard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>Wykonawca dla całego obszaru opracowania wygeneruje:</w:t>
      </w:r>
    </w:p>
    <w:p w:rsidR="002D616B" w:rsidRDefault="002D616B" w:rsidP="002D616B">
      <w:pPr>
        <w:pStyle w:val="Standard"/>
        <w:numPr>
          <w:ilvl w:val="0"/>
          <w:numId w:val="47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znormalizowaną chmurę punktów ALS,</w:t>
      </w:r>
    </w:p>
    <w:p w:rsidR="002D616B" w:rsidRDefault="00185BDC" w:rsidP="002D616B">
      <w:pPr>
        <w:pStyle w:val="Standard"/>
        <w:numPr>
          <w:ilvl w:val="0"/>
          <w:numId w:val="47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D616B">
        <w:rPr>
          <w:sz w:val="24"/>
          <w:szCs w:val="24"/>
        </w:rPr>
        <w:t>normalizowany Numeryczny Model Pokrycia Terenu (</w:t>
      </w:r>
      <w:proofErr w:type="spellStart"/>
      <w:r w:rsidR="002D616B">
        <w:rPr>
          <w:sz w:val="24"/>
          <w:szCs w:val="24"/>
        </w:rPr>
        <w:t>zNMPT</w:t>
      </w:r>
      <w:proofErr w:type="spellEnd"/>
      <w:r w:rsidR="002D616B">
        <w:rPr>
          <w:sz w:val="24"/>
          <w:szCs w:val="24"/>
        </w:rPr>
        <w:t>), który należy wykorzystać do korekty linii podziału powierzchniowego.</w:t>
      </w:r>
    </w:p>
    <w:p w:rsidR="002D616B" w:rsidRDefault="002D616B" w:rsidP="002D616B">
      <w:pPr>
        <w:pStyle w:val="Standard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w oparciu o </w:t>
      </w:r>
      <w:proofErr w:type="spellStart"/>
      <w:r>
        <w:rPr>
          <w:sz w:val="24"/>
          <w:szCs w:val="24"/>
        </w:rPr>
        <w:t>zNMPT</w:t>
      </w:r>
      <w:proofErr w:type="spellEnd"/>
      <w:r>
        <w:rPr>
          <w:sz w:val="24"/>
          <w:szCs w:val="24"/>
        </w:rPr>
        <w:t xml:space="preserve"> należy określić: występowanie luk i gniazd, budowę piętrową oraz zwarcie.</w:t>
      </w:r>
    </w:p>
    <w:p w:rsidR="002D616B" w:rsidRDefault="002D616B" w:rsidP="002D616B">
      <w:pPr>
        <w:pStyle w:val="Standard"/>
        <w:ind w:right="-2"/>
        <w:jc w:val="both"/>
        <w:rPr>
          <w:sz w:val="24"/>
          <w:szCs w:val="24"/>
        </w:rPr>
      </w:pPr>
    </w:p>
    <w:p w:rsidR="002D616B" w:rsidRDefault="002D616B" w:rsidP="002D616B">
      <w:pPr>
        <w:pStyle w:val="Standard"/>
        <w:numPr>
          <w:ilvl w:val="0"/>
          <w:numId w:val="44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w każdym uzasadnionym przypadku dokonać ponownych oględzin spornych powierzchni drzewostanu w obecności właściciela lasu, dokonując ustalenia zadań z zakresu gospodarki leśnej, udzielając jednocześnie wszelkich niezbędnych wyjaśnień.</w:t>
      </w:r>
    </w:p>
    <w:p w:rsidR="002D616B" w:rsidRDefault="002D616B" w:rsidP="002D616B">
      <w:pPr>
        <w:pStyle w:val="Standard"/>
        <w:ind w:right="-2"/>
        <w:jc w:val="both"/>
        <w:rPr>
          <w:sz w:val="24"/>
          <w:szCs w:val="24"/>
        </w:rPr>
      </w:pPr>
    </w:p>
    <w:p w:rsidR="002D616B" w:rsidRDefault="002D616B" w:rsidP="002D616B">
      <w:pPr>
        <w:pStyle w:val="Standard"/>
        <w:numPr>
          <w:ilvl w:val="0"/>
          <w:numId w:val="44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naniesienia poprawek wynikłych z uznanych za zasadne zastrzeżeń i wniosków składanych przez właścicieli lasu.</w:t>
      </w:r>
    </w:p>
    <w:p w:rsidR="002D616B" w:rsidRDefault="002D616B" w:rsidP="002D616B">
      <w:pPr>
        <w:pStyle w:val="Akapitzlist"/>
      </w:pPr>
    </w:p>
    <w:p w:rsidR="002D616B" w:rsidRDefault="002D616B" w:rsidP="002D616B">
      <w:pPr>
        <w:pStyle w:val="Standard"/>
        <w:numPr>
          <w:ilvl w:val="0"/>
          <w:numId w:val="44"/>
        </w:numPr>
        <w:snapToGri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Wykonawca uzgodni, w razie potrzeby, projekt uproszczonego planu urządzenia lasu                  w zakresie ochrony przeciwpożarowej z Świętokrzyskim Komendantem Wojewódzkim Państwowej Straży Pożarnej w Kielcach (uzgodnienie w formie pisemnej należy dołączyć do dokumentacji urządzeniowej).</w:t>
      </w:r>
    </w:p>
    <w:p w:rsidR="002D616B" w:rsidRDefault="002D616B" w:rsidP="002D616B">
      <w:pPr>
        <w:pStyle w:val="Standard"/>
        <w:ind w:right="-2"/>
        <w:jc w:val="both"/>
        <w:rPr>
          <w:sz w:val="24"/>
          <w:szCs w:val="24"/>
        </w:rPr>
      </w:pPr>
    </w:p>
    <w:p w:rsidR="002D616B" w:rsidRDefault="002D616B" w:rsidP="002D616B">
      <w:pPr>
        <w:numPr>
          <w:ilvl w:val="0"/>
          <w:numId w:val="44"/>
        </w:numPr>
        <w:shd w:val="clear" w:color="auto" w:fill="FFFFFF"/>
        <w:jc w:val="both"/>
      </w:pPr>
      <w:r>
        <w:lastRenderedPageBreak/>
        <w:t xml:space="preserve">W zakresie wykonania prognozy oddziaływania na środowisko w odniesieniu do projektów uproszczonego planu urządzenia lasu Wykonawca: </w:t>
      </w:r>
    </w:p>
    <w:p w:rsidR="002D616B" w:rsidRDefault="002D616B" w:rsidP="002D616B">
      <w:pPr>
        <w:numPr>
          <w:ilvl w:val="0"/>
          <w:numId w:val="48"/>
        </w:numPr>
        <w:shd w:val="clear" w:color="auto" w:fill="FFFFFF"/>
        <w:jc w:val="both"/>
      </w:pPr>
      <w:r>
        <w:t xml:space="preserve">przygotuje wystąpienie do Regionalnego Dyrektora Ochrony Środowiska w Kielcach </w:t>
      </w:r>
      <w:r>
        <w:br/>
        <w:t xml:space="preserve">i Świętokrzyskiego Państwowego Wojewódzkiego Inspektora Sanitarnego w Kielcach </w:t>
      </w:r>
      <w:r>
        <w:br/>
        <w:t>o uzgodnienie stopnia szczegółowości informacji wymaganych w prognozie oddziaływania na środowisko w odniesieniu do projektów planów, dla których zachodzi potrzeba przeprowadzenia strategicznej oceny oddziaływania na środowisko,</w:t>
      </w:r>
    </w:p>
    <w:p w:rsidR="002D616B" w:rsidRDefault="002D616B" w:rsidP="002D616B">
      <w:pPr>
        <w:numPr>
          <w:ilvl w:val="0"/>
          <w:numId w:val="48"/>
        </w:numPr>
        <w:shd w:val="clear" w:color="auto" w:fill="FFFFFF"/>
        <w:jc w:val="both"/>
      </w:pPr>
      <w:r>
        <w:t>sporządzi prognozę oddziaływania na środowisko,</w:t>
      </w:r>
    </w:p>
    <w:p w:rsidR="002D616B" w:rsidRDefault="002D616B" w:rsidP="002D616B">
      <w:pPr>
        <w:numPr>
          <w:ilvl w:val="0"/>
          <w:numId w:val="48"/>
        </w:numPr>
        <w:shd w:val="clear" w:color="auto" w:fill="FFFFFF"/>
        <w:jc w:val="both"/>
      </w:pPr>
      <w:r>
        <w:t>uzyska w tym zakresie pozytywne opinie RDOŚ i ŚPWIS w Kielcach,</w:t>
      </w:r>
    </w:p>
    <w:p w:rsidR="002D616B" w:rsidRDefault="002D616B" w:rsidP="002D616B">
      <w:pPr>
        <w:numPr>
          <w:ilvl w:val="0"/>
          <w:numId w:val="48"/>
        </w:numPr>
        <w:shd w:val="clear" w:color="auto" w:fill="FFFFFF"/>
        <w:jc w:val="both"/>
      </w:pPr>
      <w:r>
        <w:t>przekaże Zamawiającemu ww. prognozę (w formie papierowej i elektronicznej) wraz z wymaganymi opiniami, celem dopełnienia przez Zamawiającego pozostałych wymogów strategicznej oceny oddziaływania na środowisko,</w:t>
      </w:r>
    </w:p>
    <w:p w:rsidR="002D616B" w:rsidRDefault="002D616B" w:rsidP="002D616B">
      <w:pPr>
        <w:numPr>
          <w:ilvl w:val="0"/>
          <w:numId w:val="48"/>
        </w:numPr>
        <w:shd w:val="clear" w:color="auto" w:fill="FFFFFF"/>
        <w:jc w:val="both"/>
      </w:pPr>
      <w:r>
        <w:t>uwzględni w projekcie planu ustalenia zawarte w prognozie i opinii organów.</w:t>
      </w:r>
    </w:p>
    <w:p w:rsidR="0093019B" w:rsidRPr="00EE6219" w:rsidRDefault="0093019B" w:rsidP="002D616B">
      <w:pPr>
        <w:shd w:val="clear" w:color="auto" w:fill="FFFFFF"/>
        <w:jc w:val="both"/>
      </w:pPr>
    </w:p>
    <w:p w:rsidR="009561C9" w:rsidRPr="009561C9" w:rsidRDefault="009561C9" w:rsidP="002D616B">
      <w:pPr>
        <w:jc w:val="center"/>
        <w:rPr>
          <w:b/>
        </w:rPr>
      </w:pPr>
      <w:r w:rsidRPr="009561C9">
        <w:rPr>
          <w:b/>
        </w:rPr>
        <w:t>§ 5</w:t>
      </w:r>
    </w:p>
    <w:p w:rsidR="0093019B" w:rsidRPr="009561C9" w:rsidRDefault="009561C9" w:rsidP="002D616B">
      <w:pPr>
        <w:jc w:val="both"/>
      </w:pPr>
      <w:r w:rsidRPr="009561C9">
        <w:t xml:space="preserve">1. Prace, o których mowa w </w:t>
      </w:r>
      <w:r w:rsidR="009935EB">
        <w:t>niniejszej umowie</w:t>
      </w:r>
      <w:r w:rsidRPr="009561C9">
        <w:t xml:space="preserve"> Wykonawca zobowiązuje się wykonać </w:t>
      </w:r>
      <w:r w:rsidR="00690CC7">
        <w:br/>
      </w:r>
      <w:r w:rsidRPr="009561C9">
        <w:t>i przekazać Zamawiającemu w dwóch etapach:</w:t>
      </w:r>
    </w:p>
    <w:p w:rsidR="0085755F" w:rsidRPr="005826A9" w:rsidRDefault="0085755F" w:rsidP="002D616B">
      <w:pPr>
        <w:pStyle w:val="Standard"/>
        <w:ind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5826A9">
        <w:rPr>
          <w:b/>
          <w:sz w:val="24"/>
          <w:szCs w:val="24"/>
        </w:rPr>
        <w:t>I etap:</w:t>
      </w:r>
      <w:r w:rsidR="00121E8A">
        <w:rPr>
          <w:b/>
          <w:sz w:val="24"/>
          <w:szCs w:val="24"/>
        </w:rPr>
        <w:t xml:space="preserve"> Wykonawca przekaże Zamawiającemu</w:t>
      </w:r>
    </w:p>
    <w:p w:rsidR="002D616B" w:rsidRDefault="002D616B" w:rsidP="00121E8A">
      <w:pPr>
        <w:pStyle w:val="Standard"/>
        <w:snapToGrid w:val="0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>opis ogólny, zestawienia tabelaryczne, opis taksacyjny, rejestr właścicieli i mapę gospodarczą – do wyłożenia w siedzibie urzędu gminy (całość dodatkowo na pendrive).</w:t>
      </w:r>
    </w:p>
    <w:p w:rsidR="002D616B" w:rsidRDefault="002D616B" w:rsidP="002D616B">
      <w:pPr>
        <w:pStyle w:val="Standard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Przedmiotowy projekt zostanie wyłożony do publicznego wglądu przez Zamawiającego (w tym czasie właściciele </w:t>
      </w:r>
      <w:r>
        <w:rPr>
          <w:iCs/>
          <w:sz w:val="24"/>
          <w:szCs w:val="24"/>
        </w:rPr>
        <w:t>lasów</w:t>
      </w:r>
      <w:r>
        <w:rPr>
          <w:sz w:val="24"/>
          <w:szCs w:val="24"/>
        </w:rPr>
        <w:t xml:space="preserve"> mogą składać zastrzeżenia i wnioski w sprawie planu).</w:t>
      </w:r>
    </w:p>
    <w:p w:rsidR="002D616B" w:rsidRDefault="002D616B" w:rsidP="002D616B">
      <w:pPr>
        <w:pStyle w:val="Standard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>Zamawiający uzyska opinię właściwego terytorialnie nadleśniczego.</w:t>
      </w:r>
    </w:p>
    <w:p w:rsidR="002D616B" w:rsidRDefault="002D616B" w:rsidP="002D616B">
      <w:pPr>
        <w:pStyle w:val="Standard"/>
        <w:ind w:left="360" w:right="-2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5755F" w:rsidRDefault="0085755F" w:rsidP="002D616B">
      <w:pPr>
        <w:pStyle w:val="Standard"/>
        <w:ind w:right="-2"/>
        <w:jc w:val="both"/>
        <w:rPr>
          <w:b/>
          <w:sz w:val="24"/>
          <w:szCs w:val="24"/>
        </w:rPr>
      </w:pPr>
      <w:r w:rsidRPr="0085755F">
        <w:rPr>
          <w:sz w:val="24"/>
          <w:szCs w:val="24"/>
        </w:rPr>
        <w:t xml:space="preserve">b) </w:t>
      </w:r>
      <w:r w:rsidRPr="005826A9">
        <w:rPr>
          <w:b/>
          <w:sz w:val="24"/>
          <w:szCs w:val="24"/>
        </w:rPr>
        <w:t>II etap:</w:t>
      </w:r>
      <w:r w:rsidRPr="0085755F">
        <w:rPr>
          <w:sz w:val="24"/>
          <w:szCs w:val="24"/>
        </w:rPr>
        <w:t xml:space="preserve"> </w:t>
      </w:r>
      <w:r w:rsidR="00121E8A">
        <w:rPr>
          <w:b/>
          <w:sz w:val="24"/>
          <w:szCs w:val="24"/>
        </w:rPr>
        <w:t>Wykonawca przekaże Zamawiającemu</w:t>
      </w:r>
      <w:r w:rsidR="00121E8A">
        <w:rPr>
          <w:b/>
          <w:sz w:val="24"/>
          <w:szCs w:val="24"/>
        </w:rPr>
        <w:t xml:space="preserve"> kompletne materiały.</w:t>
      </w:r>
    </w:p>
    <w:p w:rsidR="00121E8A" w:rsidRPr="0085755F" w:rsidRDefault="00121E8A" w:rsidP="00121E8A">
      <w:pPr>
        <w:pStyle w:val="Standard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Wykonawca wniesie, do upro</w:t>
      </w:r>
      <w:r>
        <w:rPr>
          <w:sz w:val="24"/>
          <w:szCs w:val="24"/>
        </w:rPr>
        <w:t>szczonego planu urządzenia lasu</w:t>
      </w:r>
      <w:r>
        <w:rPr>
          <w:sz w:val="24"/>
          <w:szCs w:val="24"/>
        </w:rPr>
        <w:t xml:space="preserve"> uzasadnione zmiany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wnioskowane przez zainteresowane strony i przedstawione przez Zamawiającego</w:t>
      </w:r>
    </w:p>
    <w:p w:rsidR="00121E8A" w:rsidRDefault="00121E8A" w:rsidP="002D616B">
      <w:pPr>
        <w:jc w:val="center"/>
        <w:rPr>
          <w:b/>
        </w:rPr>
      </w:pPr>
    </w:p>
    <w:p w:rsidR="0086109E" w:rsidRPr="009561C9" w:rsidRDefault="0086109E" w:rsidP="002D616B">
      <w:pPr>
        <w:jc w:val="center"/>
        <w:rPr>
          <w:b/>
        </w:rPr>
      </w:pPr>
      <w:r>
        <w:rPr>
          <w:b/>
        </w:rPr>
        <w:t>§ 6</w:t>
      </w:r>
    </w:p>
    <w:p w:rsidR="0083244B" w:rsidRPr="00E75435" w:rsidRDefault="0085755F" w:rsidP="002D616B">
      <w:pPr>
        <w:autoSpaceDE w:val="0"/>
        <w:autoSpaceDN w:val="0"/>
        <w:adjustRightInd w:val="0"/>
        <w:jc w:val="both"/>
        <w:rPr>
          <w:color w:val="000000"/>
        </w:rPr>
      </w:pPr>
      <w:r w:rsidRPr="00E75435">
        <w:rPr>
          <w:color w:val="000000"/>
        </w:rPr>
        <w:t xml:space="preserve">1. Prace I etapu zostaną </w:t>
      </w:r>
      <w:r w:rsidR="00E75435">
        <w:rPr>
          <w:color w:val="000000"/>
        </w:rPr>
        <w:t>wykonane w terminie</w:t>
      </w:r>
      <w:r w:rsidRPr="00E75435">
        <w:rPr>
          <w:color w:val="000000"/>
        </w:rPr>
        <w:t xml:space="preserve"> </w:t>
      </w:r>
      <w:r w:rsidR="002D616B">
        <w:rPr>
          <w:b/>
        </w:rPr>
        <w:t xml:space="preserve">do 30 września 2021 </w:t>
      </w:r>
      <w:r w:rsidRPr="00E75435">
        <w:rPr>
          <w:b/>
        </w:rPr>
        <w:t>r</w:t>
      </w:r>
      <w:r w:rsidRPr="00E75435">
        <w:t>.</w:t>
      </w:r>
    </w:p>
    <w:p w:rsidR="0085755F" w:rsidRDefault="0085755F" w:rsidP="002D616B">
      <w:pPr>
        <w:autoSpaceDE w:val="0"/>
        <w:autoSpaceDN w:val="0"/>
        <w:adjustRightInd w:val="0"/>
        <w:jc w:val="both"/>
        <w:rPr>
          <w:color w:val="000000"/>
        </w:rPr>
      </w:pPr>
      <w:r w:rsidRPr="00E75435">
        <w:rPr>
          <w:color w:val="000000"/>
        </w:rPr>
        <w:t xml:space="preserve">2. </w:t>
      </w:r>
      <w:r w:rsidR="006962E8" w:rsidRPr="00E75435">
        <w:rPr>
          <w:color w:val="000000"/>
        </w:rPr>
        <w:t>Zamawiający</w:t>
      </w:r>
      <w:r w:rsidRPr="00E75435">
        <w:rPr>
          <w:color w:val="000000"/>
        </w:rPr>
        <w:t xml:space="preserve"> b</w:t>
      </w:r>
      <w:r w:rsidR="006962E8">
        <w:rPr>
          <w:color w:val="000000"/>
        </w:rPr>
        <w:t>ędzie na bieżąco przekazywał Wykonawcy</w:t>
      </w:r>
      <w:r w:rsidR="00121E8A">
        <w:rPr>
          <w:color w:val="000000"/>
        </w:rPr>
        <w:t xml:space="preserve"> po terminie wskazanym w ust. 1 powyżej</w:t>
      </w:r>
      <w:r w:rsidR="006962E8">
        <w:rPr>
          <w:color w:val="000000"/>
        </w:rPr>
        <w:t xml:space="preserve"> zastrzeżenia i wnioski zgłaszane w trakcie wyłożenia  </w:t>
      </w:r>
      <w:r w:rsidR="009A3B7C">
        <w:rPr>
          <w:color w:val="000000"/>
        </w:rPr>
        <w:t xml:space="preserve">przez Zamawiającego </w:t>
      </w:r>
      <w:r w:rsidR="006962E8">
        <w:rPr>
          <w:color w:val="000000"/>
        </w:rPr>
        <w:t>dokumentacji we właściwym urzędzie gminy.</w:t>
      </w:r>
    </w:p>
    <w:p w:rsidR="001E742B" w:rsidRDefault="001E742B" w:rsidP="002D61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Zamawiający zobowiązany jest do przekazania ostatnich zastrzeżeń i wniosków Wykonawcy nie później niż do </w:t>
      </w:r>
      <w:r w:rsidRPr="001E742B">
        <w:rPr>
          <w:b/>
          <w:color w:val="000000"/>
        </w:rPr>
        <w:t>10 grudnia 2021 r.</w:t>
      </w:r>
    </w:p>
    <w:p w:rsidR="00072023" w:rsidRDefault="006962E8" w:rsidP="002D616B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3. Prace II etapu zostaną wykonane w terminie </w:t>
      </w:r>
      <w:r w:rsidR="002D616B">
        <w:rPr>
          <w:b/>
        </w:rPr>
        <w:t>do 20 grudnia 2021</w:t>
      </w:r>
      <w:r w:rsidR="0085755F" w:rsidRPr="00E75435">
        <w:rPr>
          <w:b/>
        </w:rPr>
        <w:t xml:space="preserve"> r</w:t>
      </w:r>
      <w:r w:rsidR="0085755F" w:rsidRPr="00E75435">
        <w:t xml:space="preserve">. </w:t>
      </w:r>
    </w:p>
    <w:p w:rsidR="00072023" w:rsidRDefault="006962E8" w:rsidP="002D616B">
      <w:pPr>
        <w:autoSpaceDE w:val="0"/>
        <w:autoSpaceDN w:val="0"/>
        <w:adjustRightInd w:val="0"/>
        <w:jc w:val="both"/>
      </w:pPr>
      <w:r>
        <w:t xml:space="preserve">4. Odbiór prac przewidzianych w I </w:t>
      </w:r>
      <w:proofErr w:type="spellStart"/>
      <w:r>
        <w:t>i</w:t>
      </w:r>
      <w:proofErr w:type="spellEnd"/>
      <w:r>
        <w:t xml:space="preserve"> II etapie nastąpi w siedzibie Zamawiającego na podstawie protokołu </w:t>
      </w:r>
      <w:r w:rsidR="009A3B7C">
        <w:t>odbioru</w:t>
      </w:r>
      <w:r>
        <w:t xml:space="preserve"> w obecności przedstawicieli Zamawiającego i Wykonawcy.</w:t>
      </w:r>
    </w:p>
    <w:p w:rsidR="00C0575D" w:rsidRPr="00E46D0F" w:rsidRDefault="00C0575D" w:rsidP="002D616B">
      <w:pPr>
        <w:jc w:val="both"/>
        <w:rPr>
          <w:rFonts w:ascii="Arial" w:hAnsi="Arial" w:cs="Arial"/>
          <w:color w:val="FF0000"/>
        </w:rPr>
      </w:pPr>
    </w:p>
    <w:p w:rsidR="00C0575D" w:rsidRPr="006962E8" w:rsidRDefault="00511685" w:rsidP="002D616B">
      <w:pPr>
        <w:jc w:val="center"/>
        <w:rPr>
          <w:b/>
        </w:rPr>
      </w:pPr>
      <w:r>
        <w:rPr>
          <w:b/>
        </w:rPr>
        <w:t>§ 7</w:t>
      </w:r>
    </w:p>
    <w:p w:rsidR="00C0575D" w:rsidRPr="00C8315F" w:rsidRDefault="006962E8" w:rsidP="002D616B">
      <w:pPr>
        <w:jc w:val="both"/>
      </w:pPr>
      <w:r w:rsidRPr="00C8315F">
        <w:t xml:space="preserve">1. </w:t>
      </w:r>
      <w:r w:rsidR="00C0575D" w:rsidRPr="00C8315F">
        <w:t xml:space="preserve">Z tytułu wykonania </w:t>
      </w:r>
      <w:r w:rsidR="007E23F9" w:rsidRPr="00C8315F">
        <w:t>przedmiotu</w:t>
      </w:r>
      <w:r w:rsidR="00C0575D" w:rsidRPr="00C8315F">
        <w:t xml:space="preserve"> umow</w:t>
      </w:r>
      <w:r w:rsidR="007E23F9" w:rsidRPr="00C8315F">
        <w:t>y</w:t>
      </w:r>
      <w:r w:rsidR="00C0575D" w:rsidRPr="00C8315F">
        <w:t xml:space="preserve"> Wykonawca o</w:t>
      </w:r>
      <w:r w:rsidR="007E23F9" w:rsidRPr="00C8315F">
        <w:t>trzyma od Zamawiającego</w:t>
      </w:r>
      <w:r w:rsidR="00C0575D" w:rsidRPr="00C8315F">
        <w:t>,</w:t>
      </w:r>
      <w:r w:rsidR="00B31538" w:rsidRPr="00C8315F">
        <w:t xml:space="preserve"> </w:t>
      </w:r>
      <w:r w:rsidR="00C0575D" w:rsidRPr="00C8315F">
        <w:t xml:space="preserve">wynagrodzenie </w:t>
      </w:r>
      <w:r w:rsidR="00196E50">
        <w:t xml:space="preserve">ryczałtowe </w:t>
      </w:r>
      <w:r w:rsidR="00A306DB">
        <w:t>brutto</w:t>
      </w:r>
      <w:r w:rsidR="00B31538" w:rsidRPr="00C8315F">
        <w:t xml:space="preserve"> </w:t>
      </w:r>
      <w:r w:rsidR="00C0575D" w:rsidRPr="00C8315F">
        <w:t xml:space="preserve">w kwocie </w:t>
      </w:r>
      <w:r w:rsidR="002D616B">
        <w:rPr>
          <w:b/>
        </w:rPr>
        <w:t>…………..</w:t>
      </w:r>
      <w:r w:rsidR="00F03E89" w:rsidRPr="00F03E89">
        <w:rPr>
          <w:b/>
        </w:rPr>
        <w:t xml:space="preserve"> </w:t>
      </w:r>
      <w:r w:rsidR="00511685" w:rsidRPr="00F03E89">
        <w:rPr>
          <w:b/>
        </w:rPr>
        <w:t>zł</w:t>
      </w:r>
      <w:r w:rsidR="0054395A">
        <w:rPr>
          <w:b/>
        </w:rPr>
        <w:t xml:space="preserve"> </w:t>
      </w:r>
      <w:r w:rsidR="00A306DB" w:rsidRPr="00F03E89">
        <w:rPr>
          <w:b/>
        </w:rPr>
        <w:t xml:space="preserve">słownie: </w:t>
      </w:r>
      <w:r w:rsidR="00A306DB">
        <w:rPr>
          <w:b/>
        </w:rPr>
        <w:t>………………………..</w:t>
      </w:r>
      <w:r w:rsidR="00A306DB" w:rsidRPr="00F03E89">
        <w:rPr>
          <w:b/>
        </w:rPr>
        <w:t xml:space="preserve"> 00/100</w:t>
      </w:r>
      <w:r w:rsidR="00A306DB">
        <w:rPr>
          <w:b/>
        </w:rPr>
        <w:t xml:space="preserve"> złotych</w:t>
      </w:r>
      <w:r w:rsidR="00A306DB" w:rsidRPr="00C8315F">
        <w:t xml:space="preserve"> </w:t>
      </w:r>
      <w:r w:rsidR="00A306DB">
        <w:rPr>
          <w:b/>
        </w:rPr>
        <w:t xml:space="preserve">w tym podatek </w:t>
      </w:r>
      <w:r w:rsidR="0054395A">
        <w:rPr>
          <w:b/>
        </w:rPr>
        <w:t xml:space="preserve"> </w:t>
      </w:r>
      <w:r w:rsidR="00B31538" w:rsidRPr="00F03E89">
        <w:rPr>
          <w:b/>
        </w:rPr>
        <w:t>VAT w stawce</w:t>
      </w:r>
      <w:r w:rsidR="002D616B">
        <w:rPr>
          <w:b/>
        </w:rPr>
        <w:t xml:space="preserve"> ……</w:t>
      </w:r>
      <w:r w:rsidR="00B31538" w:rsidRPr="00F03E89">
        <w:rPr>
          <w:b/>
        </w:rPr>
        <w:t>%,</w:t>
      </w:r>
      <w:r w:rsidR="00B31538" w:rsidRPr="00C8315F">
        <w:t xml:space="preserve"> </w:t>
      </w:r>
      <w:r w:rsidR="0054395A">
        <w:t xml:space="preserve"> </w:t>
      </w:r>
      <w:r w:rsidR="007E23F9" w:rsidRPr="00C8315F">
        <w:t>zgo</w:t>
      </w:r>
      <w:r w:rsidR="00511685">
        <w:t>dnie ze złożoną ofertą.</w:t>
      </w:r>
    </w:p>
    <w:p w:rsidR="00191D75" w:rsidRPr="00B11C30" w:rsidRDefault="00191D75" w:rsidP="002D616B">
      <w:pPr>
        <w:jc w:val="both"/>
        <w:rPr>
          <w:color w:val="000000" w:themeColor="text1"/>
        </w:rPr>
      </w:pPr>
      <w:r w:rsidRPr="00191D75">
        <w:t xml:space="preserve">Wykonawca oświadcza, że ustalone wynagrodzenie w całości zaspokaja jego należność </w:t>
      </w:r>
      <w:r w:rsidR="002D616B">
        <w:t xml:space="preserve">                    </w:t>
      </w:r>
      <w:r w:rsidRPr="00191D75">
        <w:t>z t</w:t>
      </w:r>
      <w:r>
        <w:t xml:space="preserve">ytułu wykonania zamówienia. </w:t>
      </w:r>
      <w:r w:rsidRPr="00191D75">
        <w:t xml:space="preserve">Wynagrodzenie obejmuje także przeniesienie autorskich praw majątkowych </w:t>
      </w:r>
      <w:r w:rsidR="00B11C30" w:rsidRPr="00B11C30">
        <w:rPr>
          <w:color w:val="000000" w:themeColor="text1"/>
        </w:rPr>
        <w:t>zgodnie  z §9 umowy.</w:t>
      </w:r>
    </w:p>
    <w:p w:rsidR="006962E8" w:rsidRPr="00C8315F" w:rsidRDefault="00B31538" w:rsidP="002D616B">
      <w:pPr>
        <w:jc w:val="both"/>
      </w:pPr>
      <w:r w:rsidRPr="00C8315F">
        <w:t xml:space="preserve">2. </w:t>
      </w:r>
      <w:r w:rsidR="00C0575D" w:rsidRPr="00C8315F">
        <w:t xml:space="preserve">Wynagrodzenie, o którym mowa w ust. 1 </w:t>
      </w:r>
      <w:r w:rsidR="00D710F5">
        <w:t xml:space="preserve">powyżej </w:t>
      </w:r>
      <w:r w:rsidR="00C0575D" w:rsidRPr="00C8315F">
        <w:t xml:space="preserve">płatne będzie w </w:t>
      </w:r>
      <w:r w:rsidR="006962E8" w:rsidRPr="00C8315F">
        <w:t>dwóch etapach:</w:t>
      </w:r>
    </w:p>
    <w:p w:rsidR="006962E8" w:rsidRPr="00C8315F" w:rsidRDefault="00B31538" w:rsidP="002D616B">
      <w:pPr>
        <w:pStyle w:val="Standard"/>
        <w:tabs>
          <w:tab w:val="left" w:pos="284"/>
        </w:tabs>
        <w:ind w:left="283" w:right="-2"/>
        <w:jc w:val="both"/>
        <w:rPr>
          <w:sz w:val="24"/>
          <w:szCs w:val="24"/>
        </w:rPr>
      </w:pPr>
      <w:r w:rsidRPr="00C8315F">
        <w:rPr>
          <w:sz w:val="24"/>
          <w:szCs w:val="24"/>
        </w:rPr>
        <w:t>a)</w:t>
      </w:r>
      <w:r w:rsidR="006962E8" w:rsidRPr="00C8315F">
        <w:rPr>
          <w:sz w:val="24"/>
          <w:szCs w:val="24"/>
        </w:rPr>
        <w:t xml:space="preserve"> </w:t>
      </w:r>
      <w:r w:rsidRPr="00C8315F">
        <w:rPr>
          <w:sz w:val="24"/>
          <w:szCs w:val="24"/>
        </w:rPr>
        <w:t xml:space="preserve">75% wynagrodzenia brutto </w:t>
      </w:r>
      <w:r w:rsidR="00D710F5">
        <w:rPr>
          <w:sz w:val="24"/>
          <w:szCs w:val="24"/>
        </w:rPr>
        <w:t xml:space="preserve">wskazanego w ust. 1 powyżej </w:t>
      </w:r>
      <w:r w:rsidRPr="00C8315F">
        <w:rPr>
          <w:sz w:val="24"/>
          <w:szCs w:val="24"/>
        </w:rPr>
        <w:t xml:space="preserve">tj. </w:t>
      </w:r>
      <w:r w:rsidR="002D616B">
        <w:rPr>
          <w:sz w:val="24"/>
          <w:szCs w:val="24"/>
        </w:rPr>
        <w:t>……………..</w:t>
      </w:r>
      <w:r w:rsidR="00F03E89">
        <w:rPr>
          <w:sz w:val="24"/>
          <w:szCs w:val="24"/>
        </w:rPr>
        <w:t xml:space="preserve"> </w:t>
      </w:r>
      <w:r w:rsidRPr="00C8315F">
        <w:rPr>
          <w:sz w:val="24"/>
          <w:szCs w:val="24"/>
        </w:rPr>
        <w:t>zł</w:t>
      </w:r>
      <w:r w:rsidR="006962E8" w:rsidRPr="00C8315F">
        <w:rPr>
          <w:sz w:val="24"/>
          <w:szCs w:val="24"/>
        </w:rPr>
        <w:t>,</w:t>
      </w:r>
      <w:r w:rsidR="00B11C30">
        <w:rPr>
          <w:sz w:val="24"/>
          <w:szCs w:val="24"/>
        </w:rPr>
        <w:t xml:space="preserve"> po zrealizowaniu</w:t>
      </w:r>
      <w:r w:rsidR="009F2B72">
        <w:rPr>
          <w:sz w:val="24"/>
          <w:szCs w:val="24"/>
        </w:rPr>
        <w:t xml:space="preserve"> i odebraniu przez Zamawiającego </w:t>
      </w:r>
      <w:r w:rsidR="00B11C30">
        <w:rPr>
          <w:sz w:val="24"/>
          <w:szCs w:val="24"/>
        </w:rPr>
        <w:t xml:space="preserve"> </w:t>
      </w:r>
      <w:r w:rsidR="00B11C30" w:rsidRPr="00C8315F">
        <w:rPr>
          <w:sz w:val="24"/>
          <w:szCs w:val="24"/>
        </w:rPr>
        <w:t>I etap</w:t>
      </w:r>
      <w:r w:rsidR="009F2B72">
        <w:rPr>
          <w:sz w:val="24"/>
          <w:szCs w:val="24"/>
        </w:rPr>
        <w:t>u</w:t>
      </w:r>
    </w:p>
    <w:p w:rsidR="006962E8" w:rsidRPr="00C8315F" w:rsidRDefault="00B31538" w:rsidP="002D616B">
      <w:pPr>
        <w:pStyle w:val="Standard"/>
        <w:tabs>
          <w:tab w:val="left" w:pos="284"/>
        </w:tabs>
        <w:ind w:left="283" w:right="-2"/>
        <w:jc w:val="both"/>
        <w:rPr>
          <w:sz w:val="24"/>
          <w:szCs w:val="24"/>
        </w:rPr>
      </w:pPr>
      <w:r w:rsidRPr="00C8315F">
        <w:rPr>
          <w:sz w:val="24"/>
          <w:szCs w:val="24"/>
        </w:rPr>
        <w:t>b) 25% wynagrodzenia brutto</w:t>
      </w:r>
      <w:r w:rsidR="00D710F5">
        <w:rPr>
          <w:sz w:val="24"/>
          <w:szCs w:val="24"/>
        </w:rPr>
        <w:t xml:space="preserve"> wskazanego w ust. 1 powyżej</w:t>
      </w:r>
      <w:r w:rsidR="00B11C30">
        <w:rPr>
          <w:sz w:val="24"/>
          <w:szCs w:val="24"/>
        </w:rPr>
        <w:t xml:space="preserve"> tj. </w:t>
      </w:r>
      <w:r w:rsidR="002D616B">
        <w:rPr>
          <w:sz w:val="24"/>
          <w:szCs w:val="24"/>
        </w:rPr>
        <w:t>…………………..</w:t>
      </w:r>
      <w:r w:rsidR="00F03E89">
        <w:rPr>
          <w:sz w:val="24"/>
          <w:szCs w:val="24"/>
        </w:rPr>
        <w:t xml:space="preserve"> </w:t>
      </w:r>
      <w:r w:rsidR="00B11C30">
        <w:rPr>
          <w:sz w:val="24"/>
          <w:szCs w:val="24"/>
        </w:rPr>
        <w:t xml:space="preserve">zł, po zrealizowaniu </w:t>
      </w:r>
      <w:r w:rsidR="009F2B72">
        <w:rPr>
          <w:sz w:val="24"/>
          <w:szCs w:val="24"/>
        </w:rPr>
        <w:t xml:space="preserve">i odebraniu przez Zamawiającego </w:t>
      </w:r>
      <w:r w:rsidR="00B11C30">
        <w:rPr>
          <w:sz w:val="24"/>
          <w:szCs w:val="24"/>
        </w:rPr>
        <w:t>II etapu.</w:t>
      </w:r>
      <w:r w:rsidRPr="00C8315F">
        <w:rPr>
          <w:sz w:val="24"/>
          <w:szCs w:val="24"/>
        </w:rPr>
        <w:t xml:space="preserve"> </w:t>
      </w:r>
    </w:p>
    <w:p w:rsidR="00077DC3" w:rsidRPr="00C8315F" w:rsidRDefault="00B31538" w:rsidP="002D616B">
      <w:pPr>
        <w:jc w:val="both"/>
      </w:pPr>
      <w:r w:rsidRPr="00C8315F">
        <w:t xml:space="preserve">3. </w:t>
      </w:r>
      <w:r w:rsidR="00077DC3" w:rsidRPr="00C8315F">
        <w:t xml:space="preserve">Podstawą do </w:t>
      </w:r>
      <w:r w:rsidR="00713A2E">
        <w:t>wystawienia faktur</w:t>
      </w:r>
      <w:r w:rsidR="00077DC3">
        <w:t xml:space="preserve"> VAT </w:t>
      </w:r>
      <w:r w:rsidR="00713A2E">
        <w:t xml:space="preserve"> będą bezusterkowe protokoły odbioru danego etapu</w:t>
      </w:r>
      <w:r w:rsidR="00077DC3" w:rsidRPr="00C8315F">
        <w:t>.</w:t>
      </w:r>
    </w:p>
    <w:p w:rsidR="00BA6605" w:rsidRPr="00053AA5" w:rsidRDefault="00BA6605" w:rsidP="002D616B">
      <w:pPr>
        <w:contextualSpacing/>
        <w:jc w:val="both"/>
      </w:pPr>
      <w:r>
        <w:lastRenderedPageBreak/>
        <w:t xml:space="preserve">4. </w:t>
      </w:r>
      <w:r w:rsidRPr="00053AA5">
        <w:t xml:space="preserve">Wynagrodzenie należne Wykonawcy płatne będzie przelewem na rachunek bankowy Wykonawcy nr </w:t>
      </w:r>
      <w:r w:rsidR="002D616B">
        <w:t>……………………………..</w:t>
      </w:r>
      <w:r w:rsidRPr="00053AA5">
        <w:t xml:space="preserve"> wskazany w o</w:t>
      </w:r>
      <w:r w:rsidRPr="00053AA5">
        <w:rPr>
          <w:rFonts w:cs="Calibri"/>
        </w:rPr>
        <w:t>ś</w:t>
      </w:r>
      <w:r w:rsidRPr="00053AA5">
        <w:t>wiadczeniu/za</w:t>
      </w:r>
      <w:r w:rsidRPr="00053AA5">
        <w:rPr>
          <w:rFonts w:cs="Calibri"/>
        </w:rPr>
        <w:t>ś</w:t>
      </w:r>
      <w:r w:rsidRPr="00053AA5">
        <w:t>wiadczeniu Wykonawcy o numerze konta w</w:t>
      </w:r>
      <w:r w:rsidRPr="00053AA5">
        <w:rPr>
          <w:rFonts w:cs="Calibri"/>
        </w:rPr>
        <w:t>ł</w:t>
      </w:r>
      <w:r w:rsidRPr="00053AA5">
        <w:t>a</w:t>
      </w:r>
      <w:r w:rsidRPr="00053AA5">
        <w:rPr>
          <w:rFonts w:cs="Calibri"/>
        </w:rPr>
        <w:t>ś</w:t>
      </w:r>
      <w:r>
        <w:t xml:space="preserve">ciwym do rozliczenia umowy, </w:t>
      </w:r>
      <w:r w:rsidRPr="00053AA5">
        <w:t>w terminie 14 dni od daty otrzymania przez Zamawiającego prawidłowo wystawionej przez Wykonawcę faktury VAT.</w:t>
      </w:r>
    </w:p>
    <w:p w:rsidR="00BA6605" w:rsidRPr="00053AA5" w:rsidRDefault="00BA6605" w:rsidP="002D616B">
      <w:pPr>
        <w:contextualSpacing/>
        <w:jc w:val="both"/>
      </w:pPr>
      <w:r>
        <w:t xml:space="preserve">5. </w:t>
      </w:r>
      <w:r w:rsidR="009A3B7C">
        <w:t xml:space="preserve">Jeżeli dotyczy </w:t>
      </w:r>
      <w:r w:rsidRPr="00053AA5">
        <w:t>Zamawiający ma prawo regulowania płatności w ramach mechanizmu podzielnej płatności (</w:t>
      </w:r>
      <w:proofErr w:type="spellStart"/>
      <w:r w:rsidRPr="00053AA5">
        <w:t>split</w:t>
      </w:r>
      <w:proofErr w:type="spellEnd"/>
      <w:r w:rsidRPr="00053AA5">
        <w:t xml:space="preserve"> </w:t>
      </w:r>
      <w:proofErr w:type="spellStart"/>
      <w:r w:rsidRPr="00053AA5">
        <w:t>payment</w:t>
      </w:r>
      <w:proofErr w:type="spellEnd"/>
      <w:r w:rsidRPr="00053AA5">
        <w:t xml:space="preserve">) zgodnie z art. 108a ustawy z dnia 11 marca 2004 r. </w:t>
      </w:r>
      <w:r w:rsidR="009A3B7C">
        <w:br/>
      </w:r>
      <w:r w:rsidRPr="00053AA5">
        <w:t>o podatku od towarów i usług.</w:t>
      </w:r>
    </w:p>
    <w:p w:rsidR="00BA6605" w:rsidRPr="00053AA5" w:rsidRDefault="00BA6605" w:rsidP="002D616B">
      <w:pPr>
        <w:contextualSpacing/>
        <w:jc w:val="both"/>
      </w:pPr>
      <w:r>
        <w:t xml:space="preserve">6. </w:t>
      </w:r>
      <w:r w:rsidRPr="00053AA5">
        <w:t>Wykonawca oświadcza, ze rachunek ban</w:t>
      </w:r>
      <w:r>
        <w:t>kowy wskazany w ust. 4</w:t>
      </w:r>
      <w:r w:rsidRPr="00053AA5">
        <w:t xml:space="preserve"> jest rachunkiem umożliwiającym płatność w ramach mechanizmu podzielnej płatności, o którym mowa </w:t>
      </w:r>
      <w:r>
        <w:t>w ust. 5</w:t>
      </w:r>
      <w:r w:rsidRPr="00053AA5">
        <w:t xml:space="preserve"> powyżej.</w:t>
      </w:r>
    </w:p>
    <w:p w:rsidR="00BA6605" w:rsidRPr="00053AA5" w:rsidRDefault="00BA6605" w:rsidP="002D616B">
      <w:pPr>
        <w:contextualSpacing/>
        <w:jc w:val="both"/>
      </w:pPr>
      <w:r>
        <w:t xml:space="preserve">7. </w:t>
      </w:r>
      <w:r w:rsidRPr="00053AA5">
        <w:t>W przypadku, gdy rachunek Wykonawcy nie speł</w:t>
      </w:r>
      <w:r>
        <w:t>nia warunku określonego w ust. 6</w:t>
      </w:r>
      <w:r w:rsidRPr="00053AA5">
        <w:t xml:space="preserve"> powyżej, opóźnienie w dokonaniu płatności wskutek braku możliwości realizacji przez Zamawiającego płatności wynagrodzenia z zastosowaniem mechanizmu podzielonej płatnośc</w:t>
      </w:r>
      <w:r>
        <w:t>i w terminie określonym w u</w:t>
      </w:r>
      <w:r w:rsidR="00B82516">
        <w:t>st. 4</w:t>
      </w:r>
      <w:r w:rsidRPr="00053AA5">
        <w:t xml:space="preserve">, nie stanowi dla Wykonawcy podstawy do żądania od Zamawiającego jakichkolwiek odsetek, jak również innych rekompensat/odszkodowań </w:t>
      </w:r>
      <w:r w:rsidR="002D616B">
        <w:t xml:space="preserve">                    </w:t>
      </w:r>
      <w:r w:rsidRPr="00053AA5">
        <w:t>z tytułu dokonania nieterminowej płatności.</w:t>
      </w:r>
    </w:p>
    <w:p w:rsidR="00BA6605" w:rsidRPr="00053AA5" w:rsidRDefault="00B82516" w:rsidP="002D616B">
      <w:pPr>
        <w:contextualSpacing/>
        <w:jc w:val="both"/>
      </w:pPr>
      <w:r>
        <w:t xml:space="preserve">8. </w:t>
      </w:r>
      <w:r w:rsidR="00BA6605" w:rsidRPr="00053AA5">
        <w:t>W przypadku gdy rachunek bankowy w</w:t>
      </w:r>
      <w:r>
        <w:t>skazany przez Wykonawcę w ust. 4</w:t>
      </w:r>
      <w:r w:rsidR="00BA6605" w:rsidRPr="00053AA5">
        <w:t xml:space="preserve"> nie będzie znajdował się w Wykazie podatników VAT prowadzonym przez Szefa Krajowej Administracji Skarbowej Zamawiający ma prawo do niezapłacenia wynagrodzenia Wykon</w:t>
      </w:r>
      <w:r>
        <w:t>awcy w terminie wskazanym ust. 4</w:t>
      </w:r>
      <w:r w:rsidR="00BA6605" w:rsidRPr="00053AA5">
        <w:t>.</w:t>
      </w:r>
    </w:p>
    <w:p w:rsidR="00BA6605" w:rsidRPr="00053AA5" w:rsidRDefault="00B82516" w:rsidP="002D616B">
      <w:pPr>
        <w:contextualSpacing/>
        <w:jc w:val="both"/>
      </w:pPr>
      <w:r>
        <w:t xml:space="preserve">9. </w:t>
      </w:r>
      <w:r w:rsidR="00BA6605" w:rsidRPr="00053AA5">
        <w:t>W takim przypadku opóźnienie w dokonaniu płatnośc</w:t>
      </w:r>
      <w:r w:rsidR="00BA6605">
        <w:t>i w terminie okreś</w:t>
      </w:r>
      <w:r>
        <w:t>lonym w ust. 4</w:t>
      </w:r>
      <w:r w:rsidR="00BA6605" w:rsidRPr="00053AA5">
        <w:t>, nie stanowi dla Wykonawcy podstawy do żądania od Zamawiającego jakichkolwiek odsetek, jak również innych rekompensat/odszkodowań z tytułu dokonania nieterminowej płatności.</w:t>
      </w:r>
    </w:p>
    <w:p w:rsidR="00BA6605" w:rsidRPr="00053AA5" w:rsidRDefault="00B82516" w:rsidP="002D616B">
      <w:pPr>
        <w:contextualSpacing/>
        <w:jc w:val="both"/>
      </w:pPr>
      <w:r>
        <w:t xml:space="preserve">10. </w:t>
      </w:r>
      <w:r w:rsidR="00BA6605" w:rsidRPr="00053AA5">
        <w:t xml:space="preserve">Wykonawca nie ma prawa przenieść wierzytelności wynikających z umowy, </w:t>
      </w:r>
      <w:r w:rsidR="002D616B">
        <w:t xml:space="preserve">                              </w:t>
      </w:r>
      <w:r w:rsidR="00BA6605" w:rsidRPr="00053AA5">
        <w:t>a dotyczących wynagrodzenia na rzecz osób trzecich, bez uprzedniej zgody Zamawiającego wyrażonej w formie pisemnej pod rygorem nieważności.</w:t>
      </w:r>
    </w:p>
    <w:p w:rsidR="00BA6605" w:rsidRPr="00053AA5" w:rsidRDefault="00B82516" w:rsidP="002D616B">
      <w:pPr>
        <w:contextualSpacing/>
        <w:jc w:val="both"/>
      </w:pPr>
      <w:r>
        <w:t xml:space="preserve">11. </w:t>
      </w:r>
      <w:r w:rsidR="00BA6605" w:rsidRPr="00053AA5">
        <w:t>Fakturę VAT należy wystawić w następujący sposób:</w:t>
      </w:r>
    </w:p>
    <w:p w:rsidR="00BA6605" w:rsidRPr="00053AA5" w:rsidRDefault="00BA6605" w:rsidP="002D616B">
      <w:pPr>
        <w:ind w:left="425" w:hanging="357"/>
        <w:contextualSpacing/>
        <w:jc w:val="both"/>
      </w:pPr>
      <w:r w:rsidRPr="00053AA5">
        <w:t>Nabywca: Powiat Kielecki, ul. Wrzosowa 44, 25-211 Kielce, NIP: 9591645790</w:t>
      </w:r>
    </w:p>
    <w:p w:rsidR="00BA6605" w:rsidRPr="00053AA5" w:rsidRDefault="00BA6605" w:rsidP="002D616B">
      <w:pPr>
        <w:ind w:left="425" w:hanging="357"/>
        <w:contextualSpacing/>
        <w:jc w:val="both"/>
      </w:pPr>
      <w:r w:rsidRPr="00053AA5">
        <w:t>Odbiorca: Starostwo Powiatowe w Kielcach, ul. Wrzosowa 44, 25-211 Kielce.</w:t>
      </w:r>
    </w:p>
    <w:p w:rsidR="00C0575D" w:rsidRPr="00C8315F" w:rsidRDefault="00C0575D" w:rsidP="002D616B">
      <w:pPr>
        <w:jc w:val="both"/>
      </w:pPr>
    </w:p>
    <w:p w:rsidR="00C0575D" w:rsidRPr="006A0291" w:rsidRDefault="00511685" w:rsidP="002D616B">
      <w:pPr>
        <w:jc w:val="center"/>
        <w:rPr>
          <w:b/>
        </w:rPr>
      </w:pPr>
      <w:r>
        <w:rPr>
          <w:b/>
        </w:rPr>
        <w:t>§ 8</w:t>
      </w:r>
    </w:p>
    <w:p w:rsidR="00C248D1" w:rsidRDefault="00C248D1" w:rsidP="002D616B">
      <w:pPr>
        <w:jc w:val="both"/>
      </w:pPr>
      <w:r>
        <w:t xml:space="preserve">1. </w:t>
      </w:r>
      <w:r w:rsidRPr="00C248D1">
        <w:t xml:space="preserve">Wykonawca udzieli Zamawiającemu </w:t>
      </w:r>
      <w:r w:rsidRPr="00B11C30">
        <w:rPr>
          <w:b/>
        </w:rPr>
        <w:t xml:space="preserve">gwarancji jakości na wykonany przedmiot umowy na okres </w:t>
      </w:r>
      <w:r w:rsidR="00DB52C1">
        <w:rPr>
          <w:b/>
        </w:rPr>
        <w:t>3</w:t>
      </w:r>
      <w:r w:rsidR="00690CC7" w:rsidRPr="00B11C30">
        <w:rPr>
          <w:b/>
        </w:rPr>
        <w:t xml:space="preserve"> lat</w:t>
      </w:r>
      <w:r w:rsidRPr="00B11C30">
        <w:rPr>
          <w:b/>
        </w:rPr>
        <w:t>,</w:t>
      </w:r>
      <w:r w:rsidRPr="002D0933">
        <w:t xml:space="preserve"> </w:t>
      </w:r>
      <w:r w:rsidRPr="00C248D1">
        <w:t xml:space="preserve">licząc od daty przekazania </w:t>
      </w:r>
      <w:r w:rsidR="009F2B72">
        <w:t xml:space="preserve">kompletnej </w:t>
      </w:r>
      <w:r w:rsidRPr="00C248D1">
        <w:t xml:space="preserve">dokumentacji protokołem odbioru. </w:t>
      </w:r>
      <w:r>
        <w:br/>
        <w:t>2</w:t>
      </w:r>
      <w:r w:rsidRPr="00C248D1">
        <w:t>. Niezależnie od udzielonej gwarancji Wykonawca ponosi odpowiedzialność z tytułu rękojmi za wady fizyczne lub usterki dokum</w:t>
      </w:r>
      <w:r w:rsidR="000B2EF0">
        <w:t>entacji na podstawie przepisów K</w:t>
      </w:r>
      <w:r w:rsidRPr="00C248D1">
        <w:t>odeksu cywilnego dotyczących umowy o dzieło i odpowiednio umowy sprzedaży, z wyłączenie</w:t>
      </w:r>
      <w:r w:rsidR="00511685">
        <w:t xml:space="preserve">m regulacji zawartej w ustawie </w:t>
      </w:r>
      <w:r w:rsidRPr="00C248D1">
        <w:t>o prawie autorskim i prawach pokrewnych w tym z</w:t>
      </w:r>
      <w:r w:rsidR="00A87602">
        <w:t>akresie,</w:t>
      </w:r>
      <w:r w:rsidR="00A87602">
        <w:br/>
        <w:t xml:space="preserve">z </w:t>
      </w:r>
      <w:r>
        <w:t>uwzględnieniem ust. 4-6</w:t>
      </w:r>
      <w:r w:rsidRPr="00C248D1">
        <w:t xml:space="preserve"> poniżej. </w:t>
      </w:r>
    </w:p>
    <w:p w:rsidR="00C248D1" w:rsidRDefault="00C248D1" w:rsidP="002D616B">
      <w:pPr>
        <w:jc w:val="both"/>
      </w:pPr>
      <w:r>
        <w:t>3</w:t>
      </w:r>
      <w:r w:rsidRPr="00C248D1">
        <w:t>. Odpowiedzialność Wykonawcy z tytułu rękojmi za wady fizyczne l</w:t>
      </w:r>
      <w:r w:rsidR="00A51D6E">
        <w:t>ub usterki dokumentacji wynosi 2</w:t>
      </w:r>
      <w:r w:rsidRPr="00C248D1">
        <w:t xml:space="preserve"> lata od dnia protokolarnego odbioru przedmiotu umowy, co oznacza, iż uprawnienia Zamawiającego związane z wadami fizycznymi lub usterkami dokumentacji nie wygasają                      z chwilą przyjęcia dokumentacji przez Zamawiającego. </w:t>
      </w:r>
    </w:p>
    <w:p w:rsidR="00C248D1" w:rsidRDefault="00C248D1" w:rsidP="002D616B">
      <w:pPr>
        <w:jc w:val="both"/>
      </w:pPr>
      <w:r>
        <w:t>4</w:t>
      </w:r>
      <w:r w:rsidRPr="00C248D1">
        <w:t>. Wykonawca zobowiązuje się usunąć wady fizyczne lub usterki dokumentacji ujawnione                        w okresie gwarancji i</w:t>
      </w:r>
      <w:r w:rsidR="009F2B72">
        <w:t>/lub</w:t>
      </w:r>
      <w:r w:rsidRPr="00C248D1">
        <w:t xml:space="preserve"> rękojmi w terminie 14 dni od daty zawiadomienia Wykonawcy </w:t>
      </w:r>
      <w:r w:rsidR="002D616B">
        <w:t xml:space="preserve">                    </w:t>
      </w:r>
      <w:r w:rsidRPr="00C248D1">
        <w:t xml:space="preserve">o tych wadach lub usterkach dokumentacji. </w:t>
      </w:r>
    </w:p>
    <w:p w:rsidR="00C248D1" w:rsidRDefault="00C248D1" w:rsidP="002D616B">
      <w:pPr>
        <w:jc w:val="both"/>
      </w:pPr>
      <w:r>
        <w:t>5</w:t>
      </w:r>
      <w:r w:rsidRPr="00C248D1">
        <w:t xml:space="preserve">. Wykonawca odpowiada za wady fizyczne lub usterki dokumentacji również po upływie okresu gwarancji lub rękojmi, jeżeli Zamawiający zawiadomi Wykonawcę o tej wadzie lub usterce przed upływem tego okresu. </w:t>
      </w:r>
    </w:p>
    <w:p w:rsidR="00C248D1" w:rsidRPr="00C248D1" w:rsidRDefault="00C248D1" w:rsidP="002D616B">
      <w:pPr>
        <w:jc w:val="both"/>
      </w:pPr>
      <w:r>
        <w:t>6</w:t>
      </w:r>
      <w:r w:rsidRPr="00C248D1">
        <w:t>. Zamawiający w przypadku stwierdzenia wad fizycznych lub</w:t>
      </w:r>
      <w:r w:rsidR="002D616B">
        <w:t xml:space="preserve"> usterek dokumentacji ma prawo </w:t>
      </w:r>
      <w:r w:rsidRPr="00C248D1">
        <w:t xml:space="preserve">w ramach gwarancji i rękojmi: </w:t>
      </w:r>
    </w:p>
    <w:p w:rsidR="00C248D1" w:rsidRDefault="00C248D1" w:rsidP="002D616B">
      <w:pPr>
        <w:jc w:val="both"/>
      </w:pPr>
      <w:r w:rsidRPr="00C248D1">
        <w:t xml:space="preserve">1) żądać usunięcia tych wad lub usterek, wyznaczając w tym celu Wykonawcy odpowiedni termin (z uwzględnieniem terminu określonego w ust. 4), a po jego bezskutecznym upływie zlecić usunięcie wad lub usterek osobie trzeciej na koszt i niebezpieczeństwo Wykonawcy, </w:t>
      </w:r>
    </w:p>
    <w:p w:rsidR="00C248D1" w:rsidRDefault="00C248D1" w:rsidP="002D616B">
      <w:pPr>
        <w:jc w:val="both"/>
      </w:pPr>
      <w:r w:rsidRPr="00C248D1">
        <w:lastRenderedPageBreak/>
        <w:t xml:space="preserve">2) naliczać kary za opóźnienie w usunięciu wad fizycznych lub usterek. </w:t>
      </w:r>
    </w:p>
    <w:p w:rsidR="00C248D1" w:rsidRDefault="00C248D1" w:rsidP="002D616B">
      <w:pPr>
        <w:jc w:val="both"/>
      </w:pPr>
      <w:r>
        <w:t>7</w:t>
      </w:r>
      <w:r w:rsidRPr="00C248D1">
        <w:t xml:space="preserve">. Wykonawca nie może odmówić usunięcia wad fizycznych lub usterek ze względu na wysokość kosztów usunięcia tych wad lub usterek. </w:t>
      </w:r>
    </w:p>
    <w:p w:rsidR="00C248D1" w:rsidRDefault="009F2B72" w:rsidP="002D616B">
      <w:pPr>
        <w:jc w:val="both"/>
      </w:pPr>
      <w:r>
        <w:t>8. Uprawnienia wskazane w ust. 6</w:t>
      </w:r>
      <w:r w:rsidR="00C248D1" w:rsidRPr="00C248D1">
        <w:t xml:space="preserve"> nie wyłączają uprawnienia Zamawiającego do odstąpienia od umowy lub do żądania obniżenia ceny oraz żądania naprawienia szkody – w ramach rękojmi za wady fizyczne lub usterki dokumentacji. </w:t>
      </w:r>
    </w:p>
    <w:p w:rsidR="00C248D1" w:rsidRPr="00C248D1" w:rsidRDefault="00C248D1" w:rsidP="002D616B">
      <w:pPr>
        <w:jc w:val="both"/>
      </w:pPr>
      <w:r>
        <w:t>9</w:t>
      </w:r>
      <w:r w:rsidRPr="00C248D1">
        <w:t xml:space="preserve">. Odpowiedzialność Wykonawcy z tytułu rękojmi za wady prawne dokumentacji kształtują właściwe przepisy powszechnie obowiązującego prawa. </w:t>
      </w:r>
    </w:p>
    <w:p w:rsidR="00C0575D" w:rsidRDefault="00C0575D" w:rsidP="002D616B">
      <w:pPr>
        <w:jc w:val="center"/>
        <w:rPr>
          <w:b/>
        </w:rPr>
      </w:pPr>
      <w:r w:rsidRPr="00D61272">
        <w:rPr>
          <w:b/>
        </w:rPr>
        <w:t xml:space="preserve">§ </w:t>
      </w:r>
      <w:r w:rsidR="00511685">
        <w:rPr>
          <w:b/>
        </w:rPr>
        <w:t>9</w:t>
      </w:r>
    </w:p>
    <w:p w:rsidR="00872A68" w:rsidRDefault="00872A68" w:rsidP="002D616B">
      <w:pPr>
        <w:jc w:val="both"/>
      </w:pPr>
      <w:r w:rsidRPr="00D61272">
        <w:t xml:space="preserve">1. Wykonawca zobowiązuje się do przeniesienia na rzecz Zamawiającego, w dacie protokolarnego odbioru przedmiotu umowy, całości autorskich praw majątkowych do opracowanej w ramach niniejszej umowy dokumentacji w szczególności na następujących polach eksploatacji: </w:t>
      </w:r>
    </w:p>
    <w:p w:rsidR="00872A68" w:rsidRDefault="00872A68" w:rsidP="002D616B">
      <w:pPr>
        <w:jc w:val="both"/>
      </w:pPr>
      <w:r w:rsidRPr="00D61272">
        <w:t xml:space="preserve">1) w zakresie utrwalania i zwielokrotniania utworu - wytwarzanie określoną techniką egzemplarzy utworu, w tym techniką drukarską, reprograficzną, zapisu magnetycznego oraz techniką cyfrową, wprowadzanie do pamięci komputera; </w:t>
      </w:r>
    </w:p>
    <w:p w:rsidR="00872A68" w:rsidRDefault="00872A68" w:rsidP="002D616B">
      <w:pPr>
        <w:jc w:val="both"/>
      </w:pPr>
      <w:r w:rsidRPr="00D61272">
        <w:t xml:space="preserve">2) w zakresie obrotu oryginałem albo egzemplarzami, na których utwór utrwalono - wprowadzanie do obrotu, użyczenie lub najem oryginału albo egzemplarzy; </w:t>
      </w:r>
    </w:p>
    <w:p w:rsidR="00872A68" w:rsidRDefault="00872A68" w:rsidP="002D616B">
      <w:pPr>
        <w:jc w:val="both"/>
      </w:pPr>
      <w:r w:rsidRPr="00D61272">
        <w:t xml:space="preserve">3) w zakresie rozpowszechniania utworu w sposób inny niż określony w pkt 2 - publiczne wykonanie, wystawienie, wyświetlenie, odtworzenie oraz nadawanie i reemitowanie, a także publiczne udostępnianie utworu w taki sposób, aby każdy mógł mieć do niego dostęp </w:t>
      </w:r>
      <w:r w:rsidR="002D616B">
        <w:t xml:space="preserve">                     </w:t>
      </w:r>
      <w:r w:rsidRPr="00D61272">
        <w:t xml:space="preserve">w miejscu i w czasie przez siebie wybranym; </w:t>
      </w:r>
    </w:p>
    <w:p w:rsidR="00872A68" w:rsidRDefault="00872A68" w:rsidP="002D616B">
      <w:pPr>
        <w:jc w:val="both"/>
      </w:pPr>
      <w:r w:rsidRPr="00D61272">
        <w:t xml:space="preserve">4)  korzystanie i rozporządzanie utworami zależnymi stworzonymi w oparciu o dokumentację przez Zamawiającego lub na jego rzecz - na wszystkich wymienionych w umowie polach eksploatacji wraz z prawem udzielania w tym zakresie dalszych zezwoleń. </w:t>
      </w:r>
    </w:p>
    <w:p w:rsidR="00872A68" w:rsidRPr="00D61272" w:rsidRDefault="00872A68" w:rsidP="002D616B">
      <w:pPr>
        <w:jc w:val="both"/>
      </w:pPr>
      <w:r w:rsidRPr="00D61272">
        <w:t xml:space="preserve">2. Wykonawca zobowiązuje się udzielić Zamawiającemu w dacie protokolarnego odbioru przedmiotu umowy zezwolenia na korzystanie i rozporządzanie dowolnymi utworami zależnymi stworzonymi w oparciu o dokumentację przez Zamawiającego lub na jego rzecz na wszystkich wymienionych w ust. 1 polach eksploatacji oraz przenieść na Zamawiającego prawo do udzielania  dalszych zezwoleń na korzystanie i rozporządzanie dowolnymi utworami zależnymi stworzonymi w oparciu o dokumentację na wszystkich wymienionych </w:t>
      </w:r>
      <w:r w:rsidR="002D616B">
        <w:t xml:space="preserve">           </w:t>
      </w:r>
      <w:r w:rsidRPr="00D61272">
        <w:t xml:space="preserve">w ust. 1 polach eksploatacji. </w:t>
      </w:r>
    </w:p>
    <w:p w:rsidR="00872A68" w:rsidRDefault="00872A68" w:rsidP="002D616B">
      <w:pPr>
        <w:jc w:val="both"/>
      </w:pPr>
      <w:r w:rsidRPr="00D61272">
        <w:t xml:space="preserve">3. Wykonawca zobowiązuje się nie wykonywać autorskich praw osobistych do dokumentacji oraz upoważnić Zamawiającego w dacie protokolarnego odbioru przedmiotu umowy do wykonywania autorskich praw osobistych do dokumentacji: do dokonywania w dokumentacji dowolnych zmian, sprawowania wyłącznego nadzoru nad sposobem korzystania </w:t>
      </w:r>
      <w:r w:rsidR="00297D66">
        <w:br/>
      </w:r>
      <w:r w:rsidRPr="00D61272">
        <w:t xml:space="preserve">z dokumentacji  i decydowania o jej pierwszym udostępnieniu publiczności, a także upoważnić Zamawiającego do udzielania dalszych upoważnień do wykonywania praw osobistych do dokumentacji bez konieczności uzyskiwania zgody Wykonawcy lub twórców dokumentacji. </w:t>
      </w:r>
    </w:p>
    <w:p w:rsidR="00872A68" w:rsidRDefault="00872A68" w:rsidP="002D616B">
      <w:pPr>
        <w:jc w:val="both"/>
      </w:pPr>
      <w:r w:rsidRPr="00D61272">
        <w:t>4. Zamawiającemu przysługuje pełne prawo do przeniesienia na dowolne osoby trzecie wszelkich praw, zezwoleń i upoważnień nabytych na podstawie niniejszej umowy.</w:t>
      </w:r>
    </w:p>
    <w:p w:rsidR="00872A68" w:rsidRDefault="00872A68" w:rsidP="002D616B">
      <w:pPr>
        <w:jc w:val="center"/>
        <w:rPr>
          <w:b/>
        </w:rPr>
      </w:pPr>
    </w:p>
    <w:p w:rsidR="00872A68" w:rsidRPr="00FB526C" w:rsidRDefault="00872A68" w:rsidP="002D616B">
      <w:pPr>
        <w:jc w:val="center"/>
        <w:rPr>
          <w:b/>
        </w:rPr>
      </w:pPr>
      <w:r w:rsidRPr="00FB526C">
        <w:rPr>
          <w:b/>
        </w:rPr>
        <w:t xml:space="preserve">§ </w:t>
      </w:r>
      <w:r w:rsidR="00511685">
        <w:rPr>
          <w:b/>
        </w:rPr>
        <w:t>10</w:t>
      </w:r>
    </w:p>
    <w:p w:rsidR="00185BDC" w:rsidRPr="0007424B" w:rsidRDefault="00185BDC" w:rsidP="00185BDC">
      <w:pPr>
        <w:pStyle w:val="Bezodstpw1"/>
        <w:numPr>
          <w:ilvl w:val="0"/>
          <w:numId w:val="50"/>
        </w:numPr>
        <w:suppressAutoHyphens w:val="0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07424B">
        <w:rPr>
          <w:rFonts w:ascii="Times New Roman" w:hAnsi="Times New Roman"/>
          <w:sz w:val="24"/>
          <w:szCs w:val="24"/>
          <w:lang w:val="pl-PL"/>
        </w:rPr>
        <w:t>Zamawiającemu przysługuje prawo odstąpienia od umowy:</w:t>
      </w:r>
    </w:p>
    <w:p w:rsidR="00185BDC" w:rsidRPr="0007424B" w:rsidRDefault="00185BDC" w:rsidP="00185BDC">
      <w:pPr>
        <w:pStyle w:val="Nagwek"/>
        <w:tabs>
          <w:tab w:val="left" w:pos="708"/>
        </w:tabs>
        <w:jc w:val="both"/>
      </w:pPr>
      <w:r w:rsidRPr="0007424B">
        <w:t xml:space="preserve"> 1) w razie wystąpienia istotnej zmiany okoliczności powodującej, że wykonanie umowy nie </w:t>
      </w:r>
      <w:r>
        <w:t xml:space="preserve">  </w:t>
      </w:r>
      <w:r w:rsidRPr="0007424B">
        <w:t>leży w jego interesie, czego nie można było przewidzieć w chwili zawarcia umowy,</w:t>
      </w:r>
    </w:p>
    <w:p w:rsidR="00185BDC" w:rsidRPr="0007424B" w:rsidRDefault="00185BDC" w:rsidP="00185BDC">
      <w:pPr>
        <w:pStyle w:val="Nagwek"/>
        <w:tabs>
          <w:tab w:val="left" w:pos="708"/>
        </w:tabs>
        <w:jc w:val="both"/>
      </w:pPr>
      <w:r>
        <w:t xml:space="preserve"> </w:t>
      </w:r>
      <w:r w:rsidRPr="0007424B">
        <w:t>2) gdy zostanie wydany nakaz zajęcia majątku Wykonawcy</w:t>
      </w:r>
    </w:p>
    <w:p w:rsidR="00185BDC" w:rsidRPr="0007424B" w:rsidRDefault="00185BDC" w:rsidP="00185BDC">
      <w:pPr>
        <w:pStyle w:val="Nagwek"/>
        <w:tabs>
          <w:tab w:val="left" w:pos="708"/>
        </w:tabs>
        <w:jc w:val="both"/>
      </w:pPr>
      <w:r w:rsidRPr="0007424B">
        <w:t xml:space="preserve"> 3) gdy Wykonawca utraci prawo do wykonywania działalności będącej przedmiotem niniejszej umowy</w:t>
      </w:r>
    </w:p>
    <w:p w:rsidR="00185BDC" w:rsidRPr="0007424B" w:rsidRDefault="00185BDC" w:rsidP="00185BDC">
      <w:pPr>
        <w:pStyle w:val="Bezodstpw1"/>
        <w:suppressAutoHyphens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07424B">
        <w:rPr>
          <w:rFonts w:ascii="Times New Roman" w:hAnsi="Times New Roman"/>
          <w:sz w:val="24"/>
          <w:szCs w:val="24"/>
          <w:lang w:val="pl-PL"/>
        </w:rPr>
        <w:t>4) gdy łączna wartość kar umownych, osiągnie 20% wynagrodzenia ryczałtowego brutto określonego w § 7 ust. 1 umowy,</w:t>
      </w:r>
    </w:p>
    <w:p w:rsidR="00185BDC" w:rsidRPr="0007424B" w:rsidRDefault="00185BDC" w:rsidP="00185BDC">
      <w:pPr>
        <w:pStyle w:val="Nagwek"/>
        <w:tabs>
          <w:tab w:val="left" w:pos="708"/>
        </w:tabs>
        <w:jc w:val="both"/>
      </w:pPr>
      <w:r w:rsidRPr="0007424B">
        <w:lastRenderedPageBreak/>
        <w:t xml:space="preserve"> 5) gdy Wykonawca wykonuje przedmiot umowy niezgodnie z umową, w szczególności przez osoby z nieodpowiednimi uprawnieniami.</w:t>
      </w:r>
    </w:p>
    <w:p w:rsidR="00185BDC" w:rsidRPr="00D61272" w:rsidRDefault="00185BDC" w:rsidP="003F4789">
      <w:pPr>
        <w:pStyle w:val="Nagwek"/>
        <w:numPr>
          <w:ilvl w:val="0"/>
          <w:numId w:val="50"/>
        </w:numPr>
        <w:tabs>
          <w:tab w:val="left" w:pos="284"/>
        </w:tabs>
        <w:ind w:left="284"/>
        <w:jc w:val="both"/>
      </w:pPr>
      <w:r>
        <w:t xml:space="preserve"> Odstąpienie od umowy przez Zamawiającego w przy</w:t>
      </w:r>
      <w:r w:rsidR="00C94ECC">
        <w:t>padkach, o których mowa w ust. 1</w:t>
      </w:r>
      <w:r>
        <w:t xml:space="preserve"> powyżej, może nastąpić w terminie 30 dni od powzięcia przez Zamawiającego wiadomości o powyższych okolicznościach i skutkuje z chwilą odstąpienia, pod rygorem nieważności, w formie pisemnego oświadczenia wraz z uzasadnieniem, doręczonego Wykonawcy.</w:t>
      </w:r>
    </w:p>
    <w:p w:rsidR="00872A68" w:rsidRDefault="00872A68" w:rsidP="00B41AAC">
      <w:pPr>
        <w:pStyle w:val="Akapitzlist"/>
        <w:numPr>
          <w:ilvl w:val="0"/>
          <w:numId w:val="50"/>
        </w:numPr>
        <w:ind w:left="284"/>
        <w:jc w:val="both"/>
      </w:pPr>
      <w:r w:rsidRPr="00D61272">
        <w:t>Odstąpienie od umowy powinno nastąpić w formie pisemnej pod rygorem nieważności takiego oświadczenia i powinno zawierać uzasadnienie.</w:t>
      </w:r>
    </w:p>
    <w:p w:rsidR="00B41AAC" w:rsidRPr="00D61272" w:rsidRDefault="00B41AAC" w:rsidP="00B41AAC">
      <w:pPr>
        <w:pStyle w:val="Akapitzlist"/>
        <w:numPr>
          <w:ilvl w:val="0"/>
          <w:numId w:val="50"/>
        </w:numPr>
        <w:ind w:left="284"/>
        <w:jc w:val="both"/>
      </w:pPr>
      <w:r>
        <w:t xml:space="preserve">Oświadczenie o odstąpieniu od umowy winno być złożone na piśmie i nie wyklucza naliczania kary z  </w:t>
      </w:r>
      <w:r w:rsidR="003F4789">
        <w:t xml:space="preserve">§ 11 </w:t>
      </w:r>
      <w:bookmarkStart w:id="0" w:name="_GoBack"/>
      <w:bookmarkEnd w:id="0"/>
      <w:r>
        <w:t>ust. 1 lit. a) powyżej.</w:t>
      </w:r>
    </w:p>
    <w:p w:rsidR="00872A68" w:rsidRDefault="00872A68" w:rsidP="00B41AAC">
      <w:pPr>
        <w:pStyle w:val="Akapitzlist"/>
        <w:numPr>
          <w:ilvl w:val="0"/>
          <w:numId w:val="50"/>
        </w:numPr>
        <w:ind w:left="284"/>
        <w:jc w:val="both"/>
      </w:pPr>
      <w:r w:rsidRPr="00D61272">
        <w:t xml:space="preserve">Strona, z której winy zostało dokonane odstąpienie od umowy poniesie koszty wynikłe </w:t>
      </w:r>
      <w:r w:rsidR="00297D66">
        <w:br/>
      </w:r>
      <w:r w:rsidRPr="00D61272">
        <w:t>z odstąpienia od umowy.</w:t>
      </w:r>
    </w:p>
    <w:p w:rsidR="00B41AAC" w:rsidRPr="00D61272" w:rsidRDefault="00B41AAC" w:rsidP="00B41AAC">
      <w:pPr>
        <w:pStyle w:val="Akapitzlist"/>
        <w:jc w:val="both"/>
      </w:pPr>
    </w:p>
    <w:p w:rsidR="00872A68" w:rsidRPr="00FB526C" w:rsidRDefault="00872A68" w:rsidP="002D616B">
      <w:pPr>
        <w:jc w:val="center"/>
        <w:rPr>
          <w:b/>
        </w:rPr>
      </w:pPr>
      <w:r w:rsidRPr="00FB526C">
        <w:rPr>
          <w:b/>
        </w:rPr>
        <w:t xml:space="preserve">§ </w:t>
      </w:r>
      <w:r w:rsidR="00511685">
        <w:rPr>
          <w:b/>
        </w:rPr>
        <w:t>11</w:t>
      </w:r>
    </w:p>
    <w:p w:rsidR="00914EC0" w:rsidRPr="007F288B" w:rsidRDefault="00914EC0" w:rsidP="002D616B">
      <w:r>
        <w:t xml:space="preserve">1. Wykonawca zobowiązany jest zapłacić  Zamawiającemu karę umowną: </w:t>
      </w:r>
    </w:p>
    <w:p w:rsidR="00914EC0" w:rsidRDefault="00914EC0" w:rsidP="002D616B">
      <w:pPr>
        <w:pStyle w:val="Nagwek"/>
        <w:tabs>
          <w:tab w:val="left" w:pos="708"/>
        </w:tabs>
        <w:ind w:left="284" w:hanging="284"/>
        <w:jc w:val="both"/>
      </w:pPr>
      <w:r>
        <w:t xml:space="preserve">    a) w wysokości 20</w:t>
      </w:r>
      <w:r w:rsidR="009F2B72">
        <w:t xml:space="preserve">% wartości wynagrodzenia </w:t>
      </w:r>
      <w:r w:rsidR="009A3B7C">
        <w:t xml:space="preserve">ryczałtowego </w:t>
      </w:r>
      <w:r w:rsidR="009F2B72">
        <w:t xml:space="preserve">brutto, o którym mowa </w:t>
      </w:r>
      <w:r w:rsidR="00C213A9">
        <w:t>w § 7</w:t>
      </w:r>
      <w:r w:rsidR="009F2B72">
        <w:t xml:space="preserve"> ust. 1</w:t>
      </w:r>
      <w:r w:rsidRPr="00A87602">
        <w:t xml:space="preserve"> </w:t>
      </w:r>
      <w:r>
        <w:t>umowy, w przypadku odstąpienia od umowy</w:t>
      </w:r>
      <w:r w:rsidRPr="007022F4">
        <w:t xml:space="preserve"> </w:t>
      </w:r>
      <w:r>
        <w:t xml:space="preserve">z przyczyn leżących po stronie Wykonawcy, </w:t>
      </w:r>
    </w:p>
    <w:p w:rsidR="00914EC0" w:rsidRPr="006D471B" w:rsidRDefault="00914EC0" w:rsidP="002D616B">
      <w:pPr>
        <w:pStyle w:val="Nagwek"/>
        <w:tabs>
          <w:tab w:val="left" w:pos="708"/>
        </w:tabs>
        <w:ind w:left="284" w:hanging="284"/>
        <w:jc w:val="both"/>
      </w:pPr>
      <w:r>
        <w:t xml:space="preserve">    b) za zwłokę w wykonaniu p</w:t>
      </w:r>
      <w:r w:rsidR="009F2B72">
        <w:t>oszczególnych etapów umowy w terminach, o których</w:t>
      </w:r>
      <w:r>
        <w:t xml:space="preserve"> mowa </w:t>
      </w:r>
      <w:r w:rsidR="009F2B72">
        <w:br/>
      </w:r>
      <w:r w:rsidR="00A87602" w:rsidRPr="00A87602">
        <w:t>w § 6</w:t>
      </w:r>
      <w:r w:rsidRPr="00A87602">
        <w:t xml:space="preserve"> </w:t>
      </w:r>
      <w:r w:rsidR="009F2B72">
        <w:t xml:space="preserve">ust. 1 i ust. 3 </w:t>
      </w:r>
      <w:r w:rsidRPr="00A87602">
        <w:t>umowy</w:t>
      </w:r>
      <w:r w:rsidR="009F2B72">
        <w:t xml:space="preserve"> </w:t>
      </w:r>
      <w:r w:rsidRPr="006D471B">
        <w:t>w wyso</w:t>
      </w:r>
      <w:r w:rsidR="00EF0F7C">
        <w:t>kości 0,5</w:t>
      </w:r>
      <w:r>
        <w:t xml:space="preserve"> % wynagrodzenia </w:t>
      </w:r>
      <w:r w:rsidR="009A3B7C">
        <w:t xml:space="preserve">ryczałtowego </w:t>
      </w:r>
      <w:r>
        <w:t>brutto za każdy rozpoczęty dzień zwłoki, l</w:t>
      </w:r>
      <w:r w:rsidR="00872A68">
        <w:t>iczony od wartości danego etapu,</w:t>
      </w:r>
      <w:r w:rsidR="00A87602">
        <w:t xml:space="preserve"> którego</w:t>
      </w:r>
      <w:r>
        <w:t xml:space="preserve"> zwłoka dotyczy,</w:t>
      </w:r>
    </w:p>
    <w:p w:rsidR="006A5031" w:rsidRPr="009D644E" w:rsidRDefault="00914EC0" w:rsidP="003F4789">
      <w:pPr>
        <w:ind w:left="284"/>
        <w:jc w:val="both"/>
      </w:pPr>
      <w:r w:rsidRPr="00E32619">
        <w:t xml:space="preserve">c) </w:t>
      </w:r>
      <w:r w:rsidR="009F2B72">
        <w:t xml:space="preserve">za zwłokę w usunięciu wady i/lub usterki w </w:t>
      </w:r>
      <w:r w:rsidR="006A5031">
        <w:t xml:space="preserve">dokumentacji w </w:t>
      </w:r>
      <w:r w:rsidR="009F2B72">
        <w:t xml:space="preserve">okresie rękojmi i/lub gwarancji </w:t>
      </w:r>
      <w:r w:rsidR="006A5031">
        <w:t>w wysokości  0,5</w:t>
      </w:r>
      <w:r w:rsidR="006A5031" w:rsidRPr="009D644E">
        <w:t>% wy</w:t>
      </w:r>
      <w:r w:rsidR="006A5031">
        <w:t>nagrodzenia, o którym mowa w § 7</w:t>
      </w:r>
      <w:r w:rsidR="006A5031" w:rsidRPr="009D644E">
        <w:t xml:space="preserve"> ust. 1 za każdy dzień zwłoki </w:t>
      </w:r>
      <w:r w:rsidR="006A5031">
        <w:t>liczony od dnia zawiadomienia Wykonawcy o tych</w:t>
      </w:r>
      <w:r w:rsidR="006A5031" w:rsidRPr="009D644E">
        <w:t xml:space="preserve"> </w:t>
      </w:r>
      <w:r w:rsidR="006A5031">
        <w:t xml:space="preserve">wadach i/lub usterkach, </w:t>
      </w:r>
      <w:r w:rsidR="006A5031" w:rsidRPr="009D644E">
        <w:t xml:space="preserve">do dnia usunięcia wady </w:t>
      </w:r>
      <w:r w:rsidR="006A5031">
        <w:t>i/</w:t>
      </w:r>
      <w:r w:rsidR="006A5031" w:rsidRPr="009D644E">
        <w:t xml:space="preserve">lub </w:t>
      </w:r>
      <w:r w:rsidR="006A5031">
        <w:t>usterki w dokumentacji</w:t>
      </w:r>
      <w:r w:rsidR="009A3B7C">
        <w:t xml:space="preserve">, z uwzględnieniem terminu określonego </w:t>
      </w:r>
      <w:r w:rsidR="009A3B7C">
        <w:br/>
        <w:t xml:space="preserve">w </w:t>
      </w:r>
      <w:r w:rsidR="009A3B7C" w:rsidRPr="009A3B7C">
        <w:t>§ 8</w:t>
      </w:r>
      <w:r w:rsidR="009A3B7C">
        <w:t xml:space="preserve"> ust. 4.</w:t>
      </w:r>
    </w:p>
    <w:p w:rsidR="00914EC0" w:rsidRDefault="00914EC0" w:rsidP="003F4789">
      <w:pPr>
        <w:pStyle w:val="Bezodstpw1"/>
        <w:suppressAutoHyphens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E02DB2">
        <w:rPr>
          <w:rFonts w:ascii="Times New Roman" w:hAnsi="Times New Roman"/>
          <w:sz w:val="24"/>
          <w:szCs w:val="24"/>
          <w:lang w:val="pl-PL"/>
        </w:rPr>
        <w:t>2</w:t>
      </w:r>
      <w:r w:rsidR="003F4789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9A3B7C" w:rsidRPr="0007424B">
        <w:rPr>
          <w:rFonts w:ascii="Times New Roman" w:hAnsi="Times New Roman"/>
          <w:sz w:val="24"/>
          <w:szCs w:val="24"/>
          <w:lang w:val="pl-PL"/>
        </w:rPr>
        <w:t>Kary podlegają kumulacji a ich ł</w:t>
      </w:r>
      <w:r w:rsidRPr="0007424B">
        <w:rPr>
          <w:rFonts w:ascii="Times New Roman" w:hAnsi="Times New Roman"/>
          <w:sz w:val="24"/>
          <w:szCs w:val="24"/>
          <w:lang w:val="pl-PL"/>
        </w:rPr>
        <w:t xml:space="preserve">ączna wysokość nie może przekroczyć 20 % wynagrodzenia </w:t>
      </w:r>
      <w:r w:rsidR="009A3B7C" w:rsidRPr="0007424B">
        <w:rPr>
          <w:rFonts w:ascii="Times New Roman" w:hAnsi="Times New Roman"/>
          <w:sz w:val="24"/>
          <w:szCs w:val="24"/>
          <w:lang w:val="pl-PL"/>
        </w:rPr>
        <w:t xml:space="preserve">ryczałtowego </w:t>
      </w:r>
      <w:r w:rsidRPr="0007424B">
        <w:rPr>
          <w:rFonts w:ascii="Times New Roman" w:hAnsi="Times New Roman"/>
          <w:sz w:val="24"/>
          <w:szCs w:val="24"/>
          <w:lang w:val="pl-PL"/>
        </w:rPr>
        <w:t>brutto</w:t>
      </w:r>
      <w:r w:rsidR="00872A68" w:rsidRPr="0007424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F2B72" w:rsidRPr="0007424B">
        <w:rPr>
          <w:rFonts w:ascii="Times New Roman" w:hAnsi="Times New Roman"/>
          <w:sz w:val="24"/>
          <w:szCs w:val="24"/>
          <w:lang w:val="pl-PL"/>
        </w:rPr>
        <w:t>umowy</w:t>
      </w:r>
      <w:r w:rsidRPr="0007424B">
        <w:rPr>
          <w:rFonts w:ascii="Times New Roman" w:hAnsi="Times New Roman"/>
          <w:sz w:val="24"/>
          <w:szCs w:val="24"/>
          <w:lang w:val="pl-PL"/>
        </w:rPr>
        <w:t>.</w:t>
      </w:r>
    </w:p>
    <w:p w:rsidR="003F4789" w:rsidRDefault="003F4789" w:rsidP="003F4789">
      <w:pPr>
        <w:pStyle w:val="Nagwek"/>
        <w:tabs>
          <w:tab w:val="left" w:pos="284"/>
        </w:tabs>
        <w:jc w:val="both"/>
      </w:pPr>
      <w:r>
        <w:t xml:space="preserve">3. </w:t>
      </w:r>
      <w:r>
        <w:t xml:space="preserve">Niezależnie od kar umownych, Zamawiający zastrzega sobie prawo dochodzenia </w:t>
      </w:r>
      <w:r>
        <w:t xml:space="preserve"> </w:t>
      </w:r>
      <w:r>
        <w:t>odszkodowania uzupełniającego,  na zasadach określonych w Kodeksie cywilnym.</w:t>
      </w:r>
    </w:p>
    <w:p w:rsidR="003F4789" w:rsidRDefault="003F4789" w:rsidP="003F4789">
      <w:pPr>
        <w:jc w:val="both"/>
      </w:pPr>
      <w:r>
        <w:t xml:space="preserve">4. </w:t>
      </w:r>
      <w:r>
        <w:t>Zamawiający ma prawo potrącenia kar umownych z wynagrodzenia Wykonawcy.</w:t>
      </w:r>
    </w:p>
    <w:p w:rsidR="003F4789" w:rsidRPr="00D61272" w:rsidRDefault="003F4789" w:rsidP="003F4789">
      <w:pPr>
        <w:pStyle w:val="Nagwek"/>
        <w:tabs>
          <w:tab w:val="left" w:pos="284"/>
        </w:tabs>
        <w:jc w:val="both"/>
      </w:pPr>
    </w:p>
    <w:p w:rsidR="003F4789" w:rsidRPr="0007424B" w:rsidRDefault="003F4789" w:rsidP="002D616B">
      <w:pPr>
        <w:pStyle w:val="Bezodstpw1"/>
        <w:suppressAutoHyphens w:val="0"/>
        <w:ind w:left="-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14EC0" w:rsidRPr="00083472" w:rsidRDefault="00511685" w:rsidP="002D616B">
      <w:pPr>
        <w:jc w:val="center"/>
      </w:pPr>
      <w:r>
        <w:rPr>
          <w:b/>
        </w:rPr>
        <w:t>§ 12</w:t>
      </w:r>
    </w:p>
    <w:p w:rsidR="00914EC0" w:rsidRDefault="00914EC0" w:rsidP="002D616B">
      <w:pPr>
        <w:numPr>
          <w:ilvl w:val="0"/>
          <w:numId w:val="38"/>
        </w:numPr>
        <w:tabs>
          <w:tab w:val="clear" w:pos="1420"/>
          <w:tab w:val="num" w:pos="-284"/>
        </w:tabs>
        <w:ind w:left="425" w:hanging="425"/>
        <w:jc w:val="both"/>
      </w:pPr>
      <w:r w:rsidRPr="00083472">
        <w:t xml:space="preserve">Do </w:t>
      </w:r>
      <w:r w:rsidR="001B0C1B">
        <w:t xml:space="preserve">konsultacji w sprawie </w:t>
      </w:r>
      <w:r w:rsidRPr="00083472">
        <w:t xml:space="preserve">realizacji </w:t>
      </w:r>
      <w:r w:rsidR="00C2223D">
        <w:t>przedmiotu umowy</w:t>
      </w:r>
      <w:r w:rsidRPr="00083472">
        <w:t>, podpisania protokołów odbioru strony wyznaczają następujące osoby:</w:t>
      </w:r>
    </w:p>
    <w:p w:rsidR="00F03E89" w:rsidRPr="00083472" w:rsidRDefault="00F03E89" w:rsidP="002D616B">
      <w:pPr>
        <w:spacing w:after="120"/>
        <w:ind w:firstLine="425"/>
        <w:jc w:val="both"/>
      </w:pPr>
      <w:r>
        <w:t xml:space="preserve">a) </w:t>
      </w:r>
      <w:r w:rsidR="002D616B">
        <w:t>ze strony Wykonawcy:…………………</w:t>
      </w:r>
      <w:r w:rsidRPr="00083472">
        <w:t>, te</w:t>
      </w:r>
      <w:r>
        <w:t xml:space="preserve">l. </w:t>
      </w:r>
      <w:r w:rsidR="002D616B">
        <w:t>…………………</w:t>
      </w:r>
      <w:r>
        <w:t xml:space="preserve">, e-mail: </w:t>
      </w:r>
      <w:r w:rsidR="002D616B">
        <w:t>………………………….</w:t>
      </w:r>
      <w:r>
        <w:t xml:space="preserve"> </w:t>
      </w:r>
    </w:p>
    <w:p w:rsidR="00F03E89" w:rsidRPr="00083472" w:rsidRDefault="00F03E89" w:rsidP="002D616B">
      <w:pPr>
        <w:spacing w:after="120"/>
        <w:ind w:firstLine="360"/>
      </w:pPr>
      <w:r>
        <w:t xml:space="preserve">b) ze strony Zamawiającego: </w:t>
      </w:r>
      <w:r w:rsidR="002D616B">
        <w:t>……………</w:t>
      </w:r>
      <w:r>
        <w:t xml:space="preserve">, </w:t>
      </w:r>
      <w:proofErr w:type="spellStart"/>
      <w:r>
        <w:t>tel</w:t>
      </w:r>
      <w:proofErr w:type="spellEnd"/>
      <w:r w:rsidR="002D616B">
        <w:t>…………………</w:t>
      </w:r>
      <w:r>
        <w:t xml:space="preserve">, e-mail: </w:t>
      </w:r>
      <w:r>
        <w:br/>
      </w:r>
      <w:r w:rsidRPr="00F03E89">
        <w:rPr>
          <w:rStyle w:val="Hipercze"/>
          <w:u w:val="none"/>
        </w:rPr>
        <w:t xml:space="preserve">      </w:t>
      </w:r>
      <w:r w:rsidR="002D616B" w:rsidRPr="002D616B">
        <w:rPr>
          <w:rStyle w:val="Hipercze"/>
          <w:u w:val="none"/>
        </w:rPr>
        <w:t>….</w:t>
      </w:r>
      <w:r w:rsidR="002D616B" w:rsidRPr="002D616B">
        <w:t>……………………….</w:t>
      </w:r>
    </w:p>
    <w:p w:rsidR="001B0C1B" w:rsidRDefault="006E4A4C" w:rsidP="002D616B">
      <w:pPr>
        <w:jc w:val="both"/>
      </w:pPr>
      <w:r>
        <w:t xml:space="preserve">2. </w:t>
      </w:r>
      <w:r w:rsidR="001B0C1B">
        <w:t>Do realizacji przedmiotu umowy Wykonawca wyznacza osoby wskazane w ofercie.</w:t>
      </w:r>
    </w:p>
    <w:p w:rsidR="00ED03F2" w:rsidRDefault="001B0C1B" w:rsidP="002D616B">
      <w:pPr>
        <w:jc w:val="both"/>
      </w:pPr>
      <w:r>
        <w:t xml:space="preserve">3. </w:t>
      </w:r>
      <w:r w:rsidR="006E4A4C">
        <w:t>W przypadku zmiany osób przewidzianych do realizacji przedmiotu umowy przedstawionych w ofercie Wykonawcy, musi ona nastąpić za zgodą Zamawiającego na osoby o kompetencjach co najmniej takich jakich żądał Zamawiający w rozeznaniu.</w:t>
      </w:r>
    </w:p>
    <w:p w:rsidR="00C2223D" w:rsidRDefault="00C2223D" w:rsidP="002D616B">
      <w:pPr>
        <w:jc w:val="both"/>
      </w:pPr>
    </w:p>
    <w:p w:rsidR="00914EC0" w:rsidRDefault="00914EC0" w:rsidP="002D616B">
      <w:pPr>
        <w:pStyle w:val="Akapitzlist"/>
        <w:ind w:left="1420"/>
        <w:rPr>
          <w:b/>
        </w:rPr>
      </w:pPr>
      <w:r>
        <w:rPr>
          <w:b/>
        </w:rPr>
        <w:t xml:space="preserve">              </w:t>
      </w:r>
      <w:r w:rsidR="00B17A2E">
        <w:rPr>
          <w:b/>
        </w:rPr>
        <w:t xml:space="preserve">                         </w:t>
      </w:r>
      <w:r w:rsidR="00D84113">
        <w:rPr>
          <w:b/>
        </w:rPr>
        <w:t xml:space="preserve">        </w:t>
      </w:r>
      <w:r w:rsidR="00B17A2E">
        <w:rPr>
          <w:b/>
        </w:rPr>
        <w:t xml:space="preserve"> </w:t>
      </w:r>
      <w:r w:rsidR="00511685">
        <w:rPr>
          <w:b/>
        </w:rPr>
        <w:t>§ 13</w:t>
      </w:r>
    </w:p>
    <w:p w:rsidR="00924A14" w:rsidRDefault="00924A14" w:rsidP="002D616B">
      <w:pPr>
        <w:jc w:val="both"/>
      </w:pPr>
      <w:r>
        <w:t xml:space="preserve">1. </w:t>
      </w:r>
      <w:r w:rsidRPr="00924A14">
        <w:t xml:space="preserve">Zamawiający powierza Wykonawcy przetwarzanie danych osobowych właścicieli </w:t>
      </w:r>
      <w:r w:rsidR="00C213A9">
        <w:br/>
      </w:r>
      <w:r w:rsidRPr="00924A14">
        <w:t xml:space="preserve">i posiadaczy gruntów leśnych objętych umową. </w:t>
      </w:r>
    </w:p>
    <w:p w:rsidR="00924A14" w:rsidRDefault="00924A14" w:rsidP="002D616B">
      <w:pPr>
        <w:jc w:val="both"/>
      </w:pPr>
      <w:r w:rsidRPr="00924A14">
        <w:t>2. Powierzenie, o którym mowa w ust. 1 nastąpi w drodze odrębnej umowy</w:t>
      </w:r>
      <w:r w:rsidR="00B17A2E">
        <w:t>, stanowiącej załącznik nr 4</w:t>
      </w:r>
      <w:r w:rsidRPr="00924A14">
        <w:t xml:space="preserve">. </w:t>
      </w:r>
    </w:p>
    <w:p w:rsidR="00924A14" w:rsidRDefault="00924A14" w:rsidP="002D616B">
      <w:pPr>
        <w:jc w:val="both"/>
      </w:pPr>
      <w:r w:rsidRPr="00924A14">
        <w:lastRenderedPageBreak/>
        <w:t>3. Wykonawca zobowiązany jest do podpisania umowy, o której mowa w ust. 2</w:t>
      </w:r>
      <w:r w:rsidR="00C213A9">
        <w:t>,</w:t>
      </w:r>
      <w:r w:rsidRPr="00924A14">
        <w:t xml:space="preserve"> w </w:t>
      </w:r>
      <w:r w:rsidR="00B11C30">
        <w:t>terminie do 7 dni od</w:t>
      </w:r>
      <w:r w:rsidRPr="00924A14">
        <w:t xml:space="preserve">  podpisania niniejszej umowy. </w:t>
      </w:r>
    </w:p>
    <w:p w:rsidR="00924A14" w:rsidRDefault="00924A14" w:rsidP="002D616B">
      <w:pPr>
        <w:jc w:val="both"/>
      </w:pPr>
      <w:r w:rsidRPr="00924A14">
        <w:t xml:space="preserve">4. Dane osobowe mogą być przetwarzane wyłącznie w celu realizacji niniejszej umowy. </w:t>
      </w:r>
    </w:p>
    <w:p w:rsidR="0004751B" w:rsidRDefault="00924A14" w:rsidP="002D616B">
      <w:pPr>
        <w:jc w:val="both"/>
      </w:pPr>
      <w:r w:rsidRPr="00924A14">
        <w:t>5. Na Wykonawcy ciąży obowiązek podjęcia środków zabezpieczających powierzony zbiór danych osob</w:t>
      </w:r>
      <w:r w:rsidR="0004751B">
        <w:t>owych, zgodnie z ustawą z dnia 10 maja 2018</w:t>
      </w:r>
      <w:r w:rsidRPr="00924A14">
        <w:t xml:space="preserve"> r. o ochronie dan</w:t>
      </w:r>
      <w:r w:rsidR="0004751B">
        <w:t xml:space="preserve">ych osobowych </w:t>
      </w:r>
    </w:p>
    <w:p w:rsidR="00924A14" w:rsidRPr="00C45BC4" w:rsidRDefault="0004751B" w:rsidP="002D616B">
      <w:pPr>
        <w:jc w:val="both"/>
        <w:rPr>
          <w:color w:val="000000" w:themeColor="text1"/>
        </w:rPr>
      </w:pPr>
      <w:r>
        <w:t>(</w:t>
      </w:r>
      <w:proofErr w:type="spellStart"/>
      <w:r w:rsidR="00C45BC4" w:rsidRPr="00C45BC4">
        <w:rPr>
          <w:color w:val="000000" w:themeColor="text1"/>
        </w:rPr>
        <w:t>t.j</w:t>
      </w:r>
      <w:proofErr w:type="spellEnd"/>
      <w:r w:rsidR="00C45BC4" w:rsidRPr="00C45BC4">
        <w:rPr>
          <w:color w:val="000000" w:themeColor="text1"/>
        </w:rPr>
        <w:t xml:space="preserve">. </w:t>
      </w:r>
      <w:r w:rsidRPr="00C45BC4">
        <w:rPr>
          <w:color w:val="000000" w:themeColor="text1"/>
        </w:rPr>
        <w:t xml:space="preserve">Dz.U. </w:t>
      </w:r>
      <w:r w:rsidR="00C45BC4" w:rsidRPr="00C45BC4">
        <w:rPr>
          <w:color w:val="000000" w:themeColor="text1"/>
        </w:rPr>
        <w:t>z 2019</w:t>
      </w:r>
      <w:r w:rsidR="00924A14" w:rsidRPr="00C45BC4">
        <w:rPr>
          <w:color w:val="000000" w:themeColor="text1"/>
        </w:rPr>
        <w:t xml:space="preserve"> r. poz. </w:t>
      </w:r>
      <w:r w:rsidR="00C45BC4" w:rsidRPr="00C45BC4">
        <w:rPr>
          <w:color w:val="000000" w:themeColor="text1"/>
        </w:rPr>
        <w:t>1781</w:t>
      </w:r>
      <w:r w:rsidR="00924A14" w:rsidRPr="00C45BC4">
        <w:rPr>
          <w:color w:val="000000" w:themeColor="text1"/>
        </w:rPr>
        <w:t>).</w:t>
      </w:r>
    </w:p>
    <w:p w:rsidR="00914EC0" w:rsidRPr="00083472" w:rsidRDefault="00511685" w:rsidP="002D616B">
      <w:pPr>
        <w:jc w:val="center"/>
      </w:pPr>
      <w:r>
        <w:rPr>
          <w:b/>
        </w:rPr>
        <w:t>§ 14</w:t>
      </w:r>
    </w:p>
    <w:p w:rsidR="00924A14" w:rsidRPr="00924A14" w:rsidRDefault="00924A14" w:rsidP="002D616B">
      <w:pPr>
        <w:pStyle w:val="Tekstpodstawowy"/>
      </w:pPr>
      <w:r>
        <w:t xml:space="preserve">1. </w:t>
      </w:r>
      <w:r w:rsidRPr="00083472">
        <w:t>Umowę sporządzono w trzech jednobrzmiących egzemplarzach, z czego dwa egzemplarze otrzymuje Zamawiający, a jeden Wykonawca.</w:t>
      </w:r>
    </w:p>
    <w:p w:rsidR="00914EC0" w:rsidRPr="00924A14" w:rsidRDefault="00924A14" w:rsidP="002D616B">
      <w:pPr>
        <w:shd w:val="clear" w:color="auto" w:fill="FFFFFF"/>
        <w:tabs>
          <w:tab w:val="left" w:pos="0"/>
        </w:tabs>
        <w:suppressAutoHyphens/>
        <w:ind w:right="36"/>
        <w:jc w:val="both"/>
        <w:rPr>
          <w:color w:val="000000"/>
        </w:rPr>
      </w:pPr>
      <w:r>
        <w:rPr>
          <w:color w:val="000000"/>
        </w:rPr>
        <w:t xml:space="preserve">2. </w:t>
      </w:r>
      <w:r w:rsidR="00914EC0" w:rsidRPr="00924A14">
        <w:rPr>
          <w:color w:val="000000"/>
        </w:rPr>
        <w:t xml:space="preserve">Wszelkie zmiany postanowień niniejszej umowy wymagają zachowania formy pisemnej  </w:t>
      </w:r>
      <w:r w:rsidR="00297D66" w:rsidRPr="00924A14">
        <w:rPr>
          <w:color w:val="000000"/>
        </w:rPr>
        <w:br/>
      </w:r>
      <w:r w:rsidR="00914EC0" w:rsidRPr="00924A14">
        <w:rPr>
          <w:color w:val="000000"/>
        </w:rPr>
        <w:t>w postaci aneksu pod rygorem nieważności.</w:t>
      </w:r>
    </w:p>
    <w:p w:rsidR="00914EC0" w:rsidRPr="00083472" w:rsidRDefault="00924A14" w:rsidP="002D616B">
      <w:pPr>
        <w:pStyle w:val="Tekstpodstawowy"/>
        <w:ind w:left="284" w:hanging="284"/>
      </w:pPr>
      <w:r>
        <w:t>3</w:t>
      </w:r>
      <w:r w:rsidR="00914EC0" w:rsidRPr="00083472">
        <w:t>. W sprawach nieuregulowanych niniejszą umową mają zastosowanie odpowiednie przepisy Kodeksu cywilnego.</w:t>
      </w:r>
    </w:p>
    <w:p w:rsidR="00914EC0" w:rsidRPr="00083472" w:rsidRDefault="00924A14" w:rsidP="002D616B">
      <w:pPr>
        <w:ind w:left="284" w:hanging="284"/>
        <w:jc w:val="both"/>
      </w:pPr>
      <w:r>
        <w:t>4</w:t>
      </w:r>
      <w:r w:rsidR="00914EC0" w:rsidRPr="00083472">
        <w:t>. Wszelkie spory wynikłe na tle realizacji niniejszej umowy będą rozstrzygane przez sąd powszechny właściwy ze względu na siedzibę Zamawiającego.</w:t>
      </w:r>
    </w:p>
    <w:p w:rsidR="00914EC0" w:rsidRPr="00083472" w:rsidRDefault="00924A14" w:rsidP="002D616B">
      <w:pPr>
        <w:ind w:left="284" w:hanging="284"/>
        <w:jc w:val="both"/>
      </w:pPr>
      <w:r>
        <w:t xml:space="preserve">5. </w:t>
      </w:r>
      <w:r w:rsidR="00914EC0" w:rsidRPr="00083472">
        <w:t>Integralną część umowy stanowią:</w:t>
      </w:r>
    </w:p>
    <w:p w:rsidR="00914EC0" w:rsidRPr="00083472" w:rsidRDefault="00B11C30" w:rsidP="002D616B">
      <w:pPr>
        <w:pStyle w:val="Tekstpodstawowy"/>
        <w:rPr>
          <w:b/>
        </w:rPr>
      </w:pPr>
      <w:r>
        <w:t xml:space="preserve">a) </w:t>
      </w:r>
      <w:r w:rsidR="00690CC7">
        <w:t>z</w:t>
      </w:r>
      <w:r w:rsidR="00914EC0">
        <w:t xml:space="preserve">ałącznik nr 1 </w:t>
      </w:r>
      <w:r w:rsidR="00914EC0" w:rsidRPr="00083472">
        <w:t xml:space="preserve">-  oferta Wykonawcy  </w:t>
      </w:r>
    </w:p>
    <w:p w:rsidR="00914EC0" w:rsidRDefault="00B11C30" w:rsidP="002D616B">
      <w:pPr>
        <w:pStyle w:val="Tekstpodstawowy"/>
      </w:pPr>
      <w:r>
        <w:t xml:space="preserve">b) </w:t>
      </w:r>
      <w:r w:rsidR="00690CC7">
        <w:t>z</w:t>
      </w:r>
      <w:r w:rsidR="00872A68">
        <w:t>ałącznik  nr 2</w:t>
      </w:r>
      <w:r w:rsidR="00914EC0">
        <w:t xml:space="preserve"> </w:t>
      </w:r>
      <w:r w:rsidR="00914EC0" w:rsidRPr="00083472">
        <w:t>- wzór pr</w:t>
      </w:r>
      <w:r w:rsidR="00914EC0">
        <w:t>otokołu odbioru</w:t>
      </w:r>
      <w:r>
        <w:t xml:space="preserve"> etapu I</w:t>
      </w:r>
    </w:p>
    <w:p w:rsidR="00B11C30" w:rsidRDefault="00B11C30" w:rsidP="002D616B">
      <w:pPr>
        <w:pStyle w:val="Tekstpodstawowy"/>
      </w:pPr>
      <w:r>
        <w:t xml:space="preserve">c) załącznik  nr 3 </w:t>
      </w:r>
      <w:r w:rsidRPr="00083472">
        <w:t>- wzór pr</w:t>
      </w:r>
      <w:r w:rsidR="00B17A2E">
        <w:t>otokołu odbioru etapu II</w:t>
      </w:r>
    </w:p>
    <w:p w:rsidR="00B17A2E" w:rsidRDefault="00B17A2E" w:rsidP="002D616B">
      <w:pPr>
        <w:pStyle w:val="Tekstpodstawowy"/>
      </w:pPr>
      <w:r>
        <w:t>d) załącznik  nr 4 – wzór umowy powierzenia przetwarzania danych osobowych</w:t>
      </w:r>
    </w:p>
    <w:p w:rsidR="00C0575D" w:rsidRPr="00FF6854" w:rsidRDefault="00C0575D" w:rsidP="002D616B">
      <w:pPr>
        <w:rPr>
          <w:rFonts w:ascii="Arial" w:hAnsi="Arial" w:cs="Arial"/>
        </w:rPr>
      </w:pPr>
    </w:p>
    <w:p w:rsidR="0016092D" w:rsidRPr="00690CC7" w:rsidRDefault="004A3FC2" w:rsidP="002D616B">
      <w:r>
        <w:t xml:space="preserve">       </w:t>
      </w:r>
      <w:r w:rsidR="00C0575D" w:rsidRPr="00872A68">
        <w:t>ZAMAWIAJĄCY</w:t>
      </w:r>
      <w:r w:rsidR="00C0575D" w:rsidRPr="00872A68">
        <w:tab/>
      </w:r>
      <w:r w:rsidR="00C0575D" w:rsidRPr="00872A68">
        <w:tab/>
      </w:r>
      <w:r w:rsidR="00C0575D" w:rsidRPr="00872A68">
        <w:tab/>
      </w:r>
      <w:r w:rsidR="00690CC7">
        <w:t xml:space="preserve">                   </w:t>
      </w:r>
      <w:r w:rsidR="00C0575D" w:rsidRPr="00872A68">
        <w:tab/>
      </w:r>
      <w:r w:rsidR="00C0575D" w:rsidRPr="00872A68">
        <w:tab/>
      </w:r>
      <w:r w:rsidR="00C0575D" w:rsidRPr="00872A68">
        <w:tab/>
        <w:t>WYKONAWCA</w:t>
      </w:r>
    </w:p>
    <w:sectPr w:rsidR="0016092D" w:rsidRPr="00690CC7" w:rsidSect="00145E43">
      <w:footerReference w:type="even" r:id="rId9"/>
      <w:footerReference w:type="default" r:id="rId10"/>
      <w:pgSz w:w="11907" w:h="16840" w:code="9"/>
      <w:pgMar w:top="907" w:right="1418" w:bottom="907" w:left="1418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5B" w:rsidRDefault="00EF055B" w:rsidP="00CC44A1">
      <w:r>
        <w:separator/>
      </w:r>
    </w:p>
  </w:endnote>
  <w:endnote w:type="continuationSeparator" w:id="0">
    <w:p w:rsidR="00EF055B" w:rsidRDefault="00EF055B" w:rsidP="00CC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5B" w:rsidRDefault="00EF0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055B" w:rsidRDefault="00EF05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5B" w:rsidRDefault="00EF0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4789">
      <w:rPr>
        <w:rStyle w:val="Numerstrony"/>
        <w:noProof/>
      </w:rPr>
      <w:t>8</w:t>
    </w:r>
    <w:r>
      <w:rPr>
        <w:rStyle w:val="Numerstrony"/>
      </w:rPr>
      <w:fldChar w:fldCharType="end"/>
    </w:r>
  </w:p>
  <w:p w:rsidR="00EF055B" w:rsidRDefault="00EF05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5B" w:rsidRDefault="00EF055B" w:rsidP="00CC44A1">
      <w:r>
        <w:separator/>
      </w:r>
    </w:p>
  </w:footnote>
  <w:footnote w:type="continuationSeparator" w:id="0">
    <w:p w:rsidR="00EF055B" w:rsidRDefault="00EF055B" w:rsidP="00CC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  <w:b/>
        <w:bCs/>
      </w:rPr>
    </w:lvl>
  </w:abstractNum>
  <w:abstractNum w:abstractNumId="1">
    <w:nsid w:val="01A37D2B"/>
    <w:multiLevelType w:val="singleLevel"/>
    <w:tmpl w:val="CFE89EFE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>
    <w:nsid w:val="052F1BBC"/>
    <w:multiLevelType w:val="singleLevel"/>
    <w:tmpl w:val="A1407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63497C"/>
    <w:multiLevelType w:val="hybridMultilevel"/>
    <w:tmpl w:val="9DCAC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81A25"/>
    <w:multiLevelType w:val="multilevel"/>
    <w:tmpl w:val="82B6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B4867"/>
    <w:multiLevelType w:val="hybridMultilevel"/>
    <w:tmpl w:val="C680C45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C3A69"/>
    <w:multiLevelType w:val="hybridMultilevel"/>
    <w:tmpl w:val="03A8B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62345"/>
    <w:multiLevelType w:val="hybridMultilevel"/>
    <w:tmpl w:val="97B0D25A"/>
    <w:lvl w:ilvl="0" w:tplc="2C3674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F7DF7"/>
    <w:multiLevelType w:val="hybridMultilevel"/>
    <w:tmpl w:val="206E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771328"/>
    <w:multiLevelType w:val="hybridMultilevel"/>
    <w:tmpl w:val="74848B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91635"/>
    <w:multiLevelType w:val="hybridMultilevel"/>
    <w:tmpl w:val="6CFEA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416C2"/>
    <w:multiLevelType w:val="hybridMultilevel"/>
    <w:tmpl w:val="27506F22"/>
    <w:lvl w:ilvl="0" w:tplc="2BF47D4A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E36CA8"/>
    <w:multiLevelType w:val="hybridMultilevel"/>
    <w:tmpl w:val="7240849C"/>
    <w:lvl w:ilvl="0" w:tplc="57EC5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84E3D"/>
    <w:multiLevelType w:val="hybridMultilevel"/>
    <w:tmpl w:val="45008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2F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854EDC"/>
    <w:multiLevelType w:val="hybridMultilevel"/>
    <w:tmpl w:val="3AE4C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B46FC"/>
    <w:multiLevelType w:val="hybridMultilevel"/>
    <w:tmpl w:val="6D76E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A3A21"/>
    <w:multiLevelType w:val="hybridMultilevel"/>
    <w:tmpl w:val="719E2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F445F"/>
    <w:multiLevelType w:val="hybridMultilevel"/>
    <w:tmpl w:val="40A21CA4"/>
    <w:lvl w:ilvl="0" w:tplc="57EC5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D7494"/>
    <w:multiLevelType w:val="hybridMultilevel"/>
    <w:tmpl w:val="A8E6FE5C"/>
    <w:lvl w:ilvl="0" w:tplc="D9367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A4DD2"/>
    <w:multiLevelType w:val="hybridMultilevel"/>
    <w:tmpl w:val="679AF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3707A4"/>
    <w:multiLevelType w:val="hybridMultilevel"/>
    <w:tmpl w:val="B8926A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DE4576"/>
    <w:multiLevelType w:val="hybridMultilevel"/>
    <w:tmpl w:val="E85C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C6849"/>
    <w:multiLevelType w:val="hybridMultilevel"/>
    <w:tmpl w:val="4CE69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8A7825"/>
    <w:multiLevelType w:val="hybridMultilevel"/>
    <w:tmpl w:val="BDACF75C"/>
    <w:lvl w:ilvl="0" w:tplc="B920A0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AC4388"/>
    <w:multiLevelType w:val="hybridMultilevel"/>
    <w:tmpl w:val="FB0ED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C0D4E"/>
    <w:multiLevelType w:val="hybridMultilevel"/>
    <w:tmpl w:val="15F47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D3ECB"/>
    <w:multiLevelType w:val="hybridMultilevel"/>
    <w:tmpl w:val="712E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055E3"/>
    <w:multiLevelType w:val="hybridMultilevel"/>
    <w:tmpl w:val="57AC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31C80"/>
    <w:multiLevelType w:val="singleLevel"/>
    <w:tmpl w:val="CFE89EFE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9">
    <w:nsid w:val="4B8161EE"/>
    <w:multiLevelType w:val="multilevel"/>
    <w:tmpl w:val="89F6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E31790"/>
    <w:multiLevelType w:val="hybridMultilevel"/>
    <w:tmpl w:val="34749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C620673"/>
    <w:multiLevelType w:val="hybridMultilevel"/>
    <w:tmpl w:val="CB3C52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951EAF"/>
    <w:multiLevelType w:val="hybridMultilevel"/>
    <w:tmpl w:val="BC2EBC58"/>
    <w:lvl w:ilvl="0" w:tplc="57EC5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67813"/>
    <w:multiLevelType w:val="hybridMultilevel"/>
    <w:tmpl w:val="88F00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7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E616CE5"/>
    <w:multiLevelType w:val="hybridMultilevel"/>
    <w:tmpl w:val="65E8DFC6"/>
    <w:lvl w:ilvl="0" w:tplc="68DC5F54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0E03846"/>
    <w:multiLevelType w:val="hybridMultilevel"/>
    <w:tmpl w:val="8CF29462"/>
    <w:lvl w:ilvl="0" w:tplc="CA00E8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12E63BD"/>
    <w:multiLevelType w:val="hybridMultilevel"/>
    <w:tmpl w:val="0E9AA7A2"/>
    <w:lvl w:ilvl="0" w:tplc="3280B9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5749C3"/>
    <w:multiLevelType w:val="hybridMultilevel"/>
    <w:tmpl w:val="C3A06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826F97"/>
    <w:multiLevelType w:val="multilevel"/>
    <w:tmpl w:val="57722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F6C595A"/>
    <w:multiLevelType w:val="hybridMultilevel"/>
    <w:tmpl w:val="2F8687CE"/>
    <w:lvl w:ilvl="0" w:tplc="2C3674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8063F"/>
    <w:multiLevelType w:val="hybridMultilevel"/>
    <w:tmpl w:val="B2EC847A"/>
    <w:lvl w:ilvl="0" w:tplc="C2BC1D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4BC23A5"/>
    <w:multiLevelType w:val="hybridMultilevel"/>
    <w:tmpl w:val="4DD8CBC6"/>
    <w:lvl w:ilvl="0" w:tplc="DFDA2F38">
      <w:start w:val="1"/>
      <w:numFmt w:val="lowerLetter"/>
      <w:lvlText w:val="%1)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5C08D4"/>
    <w:multiLevelType w:val="hybridMultilevel"/>
    <w:tmpl w:val="96525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3"/>
  </w:num>
  <w:num w:numId="4">
    <w:abstractNumId w:val="22"/>
  </w:num>
  <w:num w:numId="5">
    <w:abstractNumId w:val="37"/>
  </w:num>
  <w:num w:numId="6">
    <w:abstractNumId w:val="35"/>
  </w:num>
  <w:num w:numId="7">
    <w:abstractNumId w:val="40"/>
  </w:num>
  <w:num w:numId="8">
    <w:abstractNumId w:val="26"/>
  </w:num>
  <w:num w:numId="9">
    <w:abstractNumId w:val="36"/>
  </w:num>
  <w:num w:numId="10">
    <w:abstractNumId w:val="30"/>
  </w:num>
  <w:num w:numId="11">
    <w:abstractNumId w:val="24"/>
  </w:num>
  <w:num w:numId="12">
    <w:abstractNumId w:val="7"/>
  </w:num>
  <w:num w:numId="13">
    <w:abstractNumId w:val="21"/>
  </w:num>
  <w:num w:numId="14">
    <w:abstractNumId w:val="41"/>
  </w:num>
  <w:num w:numId="15">
    <w:abstractNumId w:val="14"/>
  </w:num>
  <w:num w:numId="16">
    <w:abstractNumId w:val="33"/>
  </w:num>
  <w:num w:numId="17">
    <w:abstractNumId w:val="25"/>
  </w:num>
  <w:num w:numId="18">
    <w:abstractNumId w:val="27"/>
  </w:num>
  <w:num w:numId="19">
    <w:abstractNumId w:val="9"/>
  </w:num>
  <w:num w:numId="20">
    <w:abstractNumId w:val="29"/>
  </w:num>
  <w:num w:numId="21">
    <w:abstractNumId w:val="4"/>
  </w:num>
  <w:num w:numId="22">
    <w:abstractNumId w:val="39"/>
  </w:num>
  <w:num w:numId="23">
    <w:abstractNumId w:val="19"/>
  </w:num>
  <w:num w:numId="24">
    <w:abstractNumId w:val="42"/>
  </w:num>
  <w:num w:numId="25">
    <w:abstractNumId w:val="3"/>
  </w:num>
  <w:num w:numId="26">
    <w:abstractNumId w:val="43"/>
  </w:num>
  <w:num w:numId="27">
    <w:abstractNumId w:val="13"/>
  </w:num>
  <w:num w:numId="28">
    <w:abstractNumId w:val="10"/>
  </w:num>
  <w:num w:numId="29">
    <w:abstractNumId w:val="34"/>
  </w:num>
  <w:num w:numId="30">
    <w:abstractNumId w:val="16"/>
  </w:num>
  <w:num w:numId="31">
    <w:abstractNumId w:val="32"/>
  </w:num>
  <w:num w:numId="32">
    <w:abstractNumId w:val="12"/>
  </w:num>
  <w:num w:numId="33">
    <w:abstractNumId w:val="6"/>
  </w:num>
  <w:num w:numId="34">
    <w:abstractNumId w:val="2"/>
  </w:num>
  <w:num w:numId="35">
    <w:abstractNumId w:val="28"/>
  </w:num>
  <w:num w:numId="36">
    <w:abstractNumId w:val="1"/>
  </w:num>
  <w:num w:numId="37">
    <w:abstractNumId w:val="8"/>
  </w:num>
  <w:num w:numId="38">
    <w:abstractNumId w:val="11"/>
  </w:num>
  <w:num w:numId="39">
    <w:abstractNumId w:val="20"/>
  </w:num>
  <w:num w:numId="40">
    <w:abstractNumId w:val="5"/>
  </w:num>
  <w:num w:numId="41">
    <w:abstractNumId w:val="0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</w:num>
  <w:num w:numId="45">
    <w:abstractNumId w:val="32"/>
  </w:num>
  <w:num w:numId="46">
    <w:abstractNumId w:val="12"/>
  </w:num>
  <w:num w:numId="47">
    <w:abstractNumId w:val="17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>
      <w:startOverride w:val="1"/>
    </w:lvlOverride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2D"/>
    <w:rsid w:val="0000003B"/>
    <w:rsid w:val="00000BD3"/>
    <w:rsid w:val="000021E1"/>
    <w:rsid w:val="00003520"/>
    <w:rsid w:val="000037CC"/>
    <w:rsid w:val="0000417F"/>
    <w:rsid w:val="00004A46"/>
    <w:rsid w:val="00004E06"/>
    <w:rsid w:val="00005675"/>
    <w:rsid w:val="000059A0"/>
    <w:rsid w:val="00006467"/>
    <w:rsid w:val="00006552"/>
    <w:rsid w:val="00007E0D"/>
    <w:rsid w:val="00010063"/>
    <w:rsid w:val="00010BE6"/>
    <w:rsid w:val="00011822"/>
    <w:rsid w:val="0001282B"/>
    <w:rsid w:val="0001350B"/>
    <w:rsid w:val="00013560"/>
    <w:rsid w:val="000140AA"/>
    <w:rsid w:val="000146FE"/>
    <w:rsid w:val="00014F34"/>
    <w:rsid w:val="0001506A"/>
    <w:rsid w:val="00016020"/>
    <w:rsid w:val="000163AF"/>
    <w:rsid w:val="0001725B"/>
    <w:rsid w:val="000178C7"/>
    <w:rsid w:val="000212DE"/>
    <w:rsid w:val="00022928"/>
    <w:rsid w:val="000250A0"/>
    <w:rsid w:val="00025D46"/>
    <w:rsid w:val="00025F63"/>
    <w:rsid w:val="00030CD0"/>
    <w:rsid w:val="0003209D"/>
    <w:rsid w:val="00032779"/>
    <w:rsid w:val="00032C75"/>
    <w:rsid w:val="000351CC"/>
    <w:rsid w:val="0003521D"/>
    <w:rsid w:val="00035480"/>
    <w:rsid w:val="00035C6A"/>
    <w:rsid w:val="00036152"/>
    <w:rsid w:val="00040814"/>
    <w:rsid w:val="00041293"/>
    <w:rsid w:val="00042806"/>
    <w:rsid w:val="000429FE"/>
    <w:rsid w:val="00043576"/>
    <w:rsid w:val="00044778"/>
    <w:rsid w:val="00046545"/>
    <w:rsid w:val="000471AA"/>
    <w:rsid w:val="0004751B"/>
    <w:rsid w:val="000510E0"/>
    <w:rsid w:val="00052601"/>
    <w:rsid w:val="00052669"/>
    <w:rsid w:val="00052FDF"/>
    <w:rsid w:val="0005355C"/>
    <w:rsid w:val="000549BE"/>
    <w:rsid w:val="00054D5F"/>
    <w:rsid w:val="000556C8"/>
    <w:rsid w:val="00056258"/>
    <w:rsid w:val="00056813"/>
    <w:rsid w:val="00057076"/>
    <w:rsid w:val="00057544"/>
    <w:rsid w:val="00057F54"/>
    <w:rsid w:val="00060584"/>
    <w:rsid w:val="000611CC"/>
    <w:rsid w:val="00061E8C"/>
    <w:rsid w:val="00061F9D"/>
    <w:rsid w:val="0006241C"/>
    <w:rsid w:val="0006380E"/>
    <w:rsid w:val="0006384D"/>
    <w:rsid w:val="000661D2"/>
    <w:rsid w:val="0006680F"/>
    <w:rsid w:val="000669FA"/>
    <w:rsid w:val="00066DD3"/>
    <w:rsid w:val="00067F17"/>
    <w:rsid w:val="00071C9D"/>
    <w:rsid w:val="00072023"/>
    <w:rsid w:val="000724E4"/>
    <w:rsid w:val="00073144"/>
    <w:rsid w:val="0007424B"/>
    <w:rsid w:val="00074AF1"/>
    <w:rsid w:val="000759BD"/>
    <w:rsid w:val="000763BF"/>
    <w:rsid w:val="0007703A"/>
    <w:rsid w:val="00077B72"/>
    <w:rsid w:val="00077DC3"/>
    <w:rsid w:val="000801AC"/>
    <w:rsid w:val="00081DCD"/>
    <w:rsid w:val="00081E3C"/>
    <w:rsid w:val="00082189"/>
    <w:rsid w:val="00085046"/>
    <w:rsid w:val="000851B9"/>
    <w:rsid w:val="00085990"/>
    <w:rsid w:val="000867F2"/>
    <w:rsid w:val="00087931"/>
    <w:rsid w:val="00087999"/>
    <w:rsid w:val="00090B15"/>
    <w:rsid w:val="00090FF7"/>
    <w:rsid w:val="00092978"/>
    <w:rsid w:val="000935A3"/>
    <w:rsid w:val="0009390A"/>
    <w:rsid w:val="00093F4A"/>
    <w:rsid w:val="0009452B"/>
    <w:rsid w:val="000946CE"/>
    <w:rsid w:val="00094781"/>
    <w:rsid w:val="000967B0"/>
    <w:rsid w:val="00097B28"/>
    <w:rsid w:val="00097D2C"/>
    <w:rsid w:val="000A0B23"/>
    <w:rsid w:val="000A0D5E"/>
    <w:rsid w:val="000A1677"/>
    <w:rsid w:val="000A226D"/>
    <w:rsid w:val="000A2638"/>
    <w:rsid w:val="000A39C7"/>
    <w:rsid w:val="000A45FE"/>
    <w:rsid w:val="000A5B55"/>
    <w:rsid w:val="000A5C1F"/>
    <w:rsid w:val="000A61ED"/>
    <w:rsid w:val="000A6549"/>
    <w:rsid w:val="000A75BD"/>
    <w:rsid w:val="000A7987"/>
    <w:rsid w:val="000B04A5"/>
    <w:rsid w:val="000B0608"/>
    <w:rsid w:val="000B2EF0"/>
    <w:rsid w:val="000B3487"/>
    <w:rsid w:val="000B3C8C"/>
    <w:rsid w:val="000B431B"/>
    <w:rsid w:val="000B6E5F"/>
    <w:rsid w:val="000B76F3"/>
    <w:rsid w:val="000B7B06"/>
    <w:rsid w:val="000B7BA9"/>
    <w:rsid w:val="000C2886"/>
    <w:rsid w:val="000C29FE"/>
    <w:rsid w:val="000C337B"/>
    <w:rsid w:val="000C3BA1"/>
    <w:rsid w:val="000C42F5"/>
    <w:rsid w:val="000C5830"/>
    <w:rsid w:val="000C5D8D"/>
    <w:rsid w:val="000C6DD1"/>
    <w:rsid w:val="000C6E77"/>
    <w:rsid w:val="000C7406"/>
    <w:rsid w:val="000C75C2"/>
    <w:rsid w:val="000C7C7F"/>
    <w:rsid w:val="000C7CEC"/>
    <w:rsid w:val="000D006B"/>
    <w:rsid w:val="000D015F"/>
    <w:rsid w:val="000D1CAC"/>
    <w:rsid w:val="000D2502"/>
    <w:rsid w:val="000D2F40"/>
    <w:rsid w:val="000D4458"/>
    <w:rsid w:val="000D6633"/>
    <w:rsid w:val="000D6E1C"/>
    <w:rsid w:val="000D71F5"/>
    <w:rsid w:val="000D7900"/>
    <w:rsid w:val="000E07DC"/>
    <w:rsid w:val="000E0B6A"/>
    <w:rsid w:val="000E0D25"/>
    <w:rsid w:val="000E0F92"/>
    <w:rsid w:val="000E19C9"/>
    <w:rsid w:val="000E4F38"/>
    <w:rsid w:val="000E510F"/>
    <w:rsid w:val="000E5565"/>
    <w:rsid w:val="000E578B"/>
    <w:rsid w:val="000E6486"/>
    <w:rsid w:val="000E75F2"/>
    <w:rsid w:val="000F045A"/>
    <w:rsid w:val="000F0531"/>
    <w:rsid w:val="000F09CF"/>
    <w:rsid w:val="000F0B98"/>
    <w:rsid w:val="000F119E"/>
    <w:rsid w:val="000F2634"/>
    <w:rsid w:val="000F2CA7"/>
    <w:rsid w:val="000F2EFC"/>
    <w:rsid w:val="000F3A5C"/>
    <w:rsid w:val="000F3E32"/>
    <w:rsid w:val="000F50C9"/>
    <w:rsid w:val="000F5AD3"/>
    <w:rsid w:val="000F5D2F"/>
    <w:rsid w:val="000F6080"/>
    <w:rsid w:val="000F75F9"/>
    <w:rsid w:val="000F7A31"/>
    <w:rsid w:val="000F7CB9"/>
    <w:rsid w:val="00100069"/>
    <w:rsid w:val="00100E08"/>
    <w:rsid w:val="00101148"/>
    <w:rsid w:val="00101D70"/>
    <w:rsid w:val="0010348D"/>
    <w:rsid w:val="001048E7"/>
    <w:rsid w:val="00106537"/>
    <w:rsid w:val="001066C1"/>
    <w:rsid w:val="00106889"/>
    <w:rsid w:val="00106F3D"/>
    <w:rsid w:val="00110410"/>
    <w:rsid w:val="001119E9"/>
    <w:rsid w:val="00111DAD"/>
    <w:rsid w:val="001125A6"/>
    <w:rsid w:val="00112B3E"/>
    <w:rsid w:val="001143A0"/>
    <w:rsid w:val="00114948"/>
    <w:rsid w:val="00114C44"/>
    <w:rsid w:val="00115798"/>
    <w:rsid w:val="001167D3"/>
    <w:rsid w:val="00116C78"/>
    <w:rsid w:val="00116F03"/>
    <w:rsid w:val="001203C1"/>
    <w:rsid w:val="00120EB6"/>
    <w:rsid w:val="001214D4"/>
    <w:rsid w:val="00121B63"/>
    <w:rsid w:val="00121E8A"/>
    <w:rsid w:val="00122C10"/>
    <w:rsid w:val="00122E9D"/>
    <w:rsid w:val="00123BCA"/>
    <w:rsid w:val="00124BB2"/>
    <w:rsid w:val="0012582B"/>
    <w:rsid w:val="00126A2C"/>
    <w:rsid w:val="00130A5D"/>
    <w:rsid w:val="00130CD8"/>
    <w:rsid w:val="00131044"/>
    <w:rsid w:val="00133C9B"/>
    <w:rsid w:val="00134E73"/>
    <w:rsid w:val="00135D94"/>
    <w:rsid w:val="001364EC"/>
    <w:rsid w:val="00136A2C"/>
    <w:rsid w:val="00136ED9"/>
    <w:rsid w:val="00142325"/>
    <w:rsid w:val="00143C57"/>
    <w:rsid w:val="00143DD1"/>
    <w:rsid w:val="00143F94"/>
    <w:rsid w:val="00145282"/>
    <w:rsid w:val="0014560A"/>
    <w:rsid w:val="00145E43"/>
    <w:rsid w:val="0014635D"/>
    <w:rsid w:val="001466C4"/>
    <w:rsid w:val="00146C4C"/>
    <w:rsid w:val="0014732D"/>
    <w:rsid w:val="00147359"/>
    <w:rsid w:val="00147688"/>
    <w:rsid w:val="00150708"/>
    <w:rsid w:val="0015075F"/>
    <w:rsid w:val="00150BB9"/>
    <w:rsid w:val="00151C8B"/>
    <w:rsid w:val="001530FE"/>
    <w:rsid w:val="0015324F"/>
    <w:rsid w:val="00153FDB"/>
    <w:rsid w:val="001545D8"/>
    <w:rsid w:val="001548CF"/>
    <w:rsid w:val="0016092D"/>
    <w:rsid w:val="00161E71"/>
    <w:rsid w:val="00163365"/>
    <w:rsid w:val="001639FD"/>
    <w:rsid w:val="00163C1D"/>
    <w:rsid w:val="001643BE"/>
    <w:rsid w:val="001670C9"/>
    <w:rsid w:val="00167476"/>
    <w:rsid w:val="00167D6C"/>
    <w:rsid w:val="00167DDC"/>
    <w:rsid w:val="00173663"/>
    <w:rsid w:val="00173BAB"/>
    <w:rsid w:val="00173C21"/>
    <w:rsid w:val="00173D56"/>
    <w:rsid w:val="00174AAD"/>
    <w:rsid w:val="00175735"/>
    <w:rsid w:val="00175EF8"/>
    <w:rsid w:val="00181894"/>
    <w:rsid w:val="0018291E"/>
    <w:rsid w:val="00183CA6"/>
    <w:rsid w:val="00185BDC"/>
    <w:rsid w:val="00186FAC"/>
    <w:rsid w:val="001871C6"/>
    <w:rsid w:val="001878E6"/>
    <w:rsid w:val="00187AFC"/>
    <w:rsid w:val="00187EDC"/>
    <w:rsid w:val="00187F24"/>
    <w:rsid w:val="00190134"/>
    <w:rsid w:val="00190824"/>
    <w:rsid w:val="00190AA9"/>
    <w:rsid w:val="00191B0F"/>
    <w:rsid w:val="00191D75"/>
    <w:rsid w:val="00193B1D"/>
    <w:rsid w:val="00193E49"/>
    <w:rsid w:val="00194861"/>
    <w:rsid w:val="001948F4"/>
    <w:rsid w:val="00195428"/>
    <w:rsid w:val="001964D5"/>
    <w:rsid w:val="00196E50"/>
    <w:rsid w:val="00197289"/>
    <w:rsid w:val="00197D72"/>
    <w:rsid w:val="001A0856"/>
    <w:rsid w:val="001A1CC6"/>
    <w:rsid w:val="001A29D5"/>
    <w:rsid w:val="001A3CAD"/>
    <w:rsid w:val="001A4761"/>
    <w:rsid w:val="001A4878"/>
    <w:rsid w:val="001A6291"/>
    <w:rsid w:val="001A6EA2"/>
    <w:rsid w:val="001B0538"/>
    <w:rsid w:val="001B0C1B"/>
    <w:rsid w:val="001B0D4F"/>
    <w:rsid w:val="001B1463"/>
    <w:rsid w:val="001B1CB7"/>
    <w:rsid w:val="001B23C5"/>
    <w:rsid w:val="001B34E8"/>
    <w:rsid w:val="001B52B0"/>
    <w:rsid w:val="001B5BDF"/>
    <w:rsid w:val="001B7B98"/>
    <w:rsid w:val="001C036A"/>
    <w:rsid w:val="001C2272"/>
    <w:rsid w:val="001C4C80"/>
    <w:rsid w:val="001C4F86"/>
    <w:rsid w:val="001C652C"/>
    <w:rsid w:val="001C6D82"/>
    <w:rsid w:val="001C723D"/>
    <w:rsid w:val="001D021B"/>
    <w:rsid w:val="001D0289"/>
    <w:rsid w:val="001D178C"/>
    <w:rsid w:val="001D30EA"/>
    <w:rsid w:val="001D5788"/>
    <w:rsid w:val="001D5A81"/>
    <w:rsid w:val="001D5CD8"/>
    <w:rsid w:val="001D6A23"/>
    <w:rsid w:val="001D6B84"/>
    <w:rsid w:val="001E1E5B"/>
    <w:rsid w:val="001E2886"/>
    <w:rsid w:val="001E2A9D"/>
    <w:rsid w:val="001E31A8"/>
    <w:rsid w:val="001E3801"/>
    <w:rsid w:val="001E4112"/>
    <w:rsid w:val="001E449C"/>
    <w:rsid w:val="001E4C23"/>
    <w:rsid w:val="001E4D6D"/>
    <w:rsid w:val="001E52BC"/>
    <w:rsid w:val="001E57D0"/>
    <w:rsid w:val="001E65E0"/>
    <w:rsid w:val="001E71F7"/>
    <w:rsid w:val="001E742B"/>
    <w:rsid w:val="001F2F20"/>
    <w:rsid w:val="001F4481"/>
    <w:rsid w:val="001F5442"/>
    <w:rsid w:val="001F5BCF"/>
    <w:rsid w:val="001F65B3"/>
    <w:rsid w:val="001F69A7"/>
    <w:rsid w:val="002025FB"/>
    <w:rsid w:val="0020263D"/>
    <w:rsid w:val="00202BBC"/>
    <w:rsid w:val="00203F48"/>
    <w:rsid w:val="0020479F"/>
    <w:rsid w:val="002047BF"/>
    <w:rsid w:val="00204ADB"/>
    <w:rsid w:val="0020579A"/>
    <w:rsid w:val="00205C8D"/>
    <w:rsid w:val="00207180"/>
    <w:rsid w:val="00210ACC"/>
    <w:rsid w:val="00211683"/>
    <w:rsid w:val="00211A1B"/>
    <w:rsid w:val="0021212E"/>
    <w:rsid w:val="00213BB0"/>
    <w:rsid w:val="00215881"/>
    <w:rsid w:val="00215FD7"/>
    <w:rsid w:val="00216772"/>
    <w:rsid w:val="00216F53"/>
    <w:rsid w:val="00217B82"/>
    <w:rsid w:val="00222110"/>
    <w:rsid w:val="002223AD"/>
    <w:rsid w:val="0022376E"/>
    <w:rsid w:val="00223ADA"/>
    <w:rsid w:val="002242CA"/>
    <w:rsid w:val="002246A3"/>
    <w:rsid w:val="002252CA"/>
    <w:rsid w:val="00226379"/>
    <w:rsid w:val="00227BC1"/>
    <w:rsid w:val="00227C4F"/>
    <w:rsid w:val="00231FD7"/>
    <w:rsid w:val="00232519"/>
    <w:rsid w:val="00234D6F"/>
    <w:rsid w:val="0023541D"/>
    <w:rsid w:val="0023735E"/>
    <w:rsid w:val="00244A7B"/>
    <w:rsid w:val="00244C38"/>
    <w:rsid w:val="00244D40"/>
    <w:rsid w:val="0024554E"/>
    <w:rsid w:val="002460C5"/>
    <w:rsid w:val="00246BFD"/>
    <w:rsid w:val="00246F69"/>
    <w:rsid w:val="00247C0D"/>
    <w:rsid w:val="00250855"/>
    <w:rsid w:val="00254B1B"/>
    <w:rsid w:val="00254BF8"/>
    <w:rsid w:val="00257F59"/>
    <w:rsid w:val="0026095A"/>
    <w:rsid w:val="00261093"/>
    <w:rsid w:val="00261199"/>
    <w:rsid w:val="00261C74"/>
    <w:rsid w:val="00262EA1"/>
    <w:rsid w:val="00264043"/>
    <w:rsid w:val="002655E9"/>
    <w:rsid w:val="00265984"/>
    <w:rsid w:val="002663E4"/>
    <w:rsid w:val="002678AB"/>
    <w:rsid w:val="00267F8C"/>
    <w:rsid w:val="00271D35"/>
    <w:rsid w:val="00273340"/>
    <w:rsid w:val="002739B5"/>
    <w:rsid w:val="002742D0"/>
    <w:rsid w:val="00274C11"/>
    <w:rsid w:val="00275471"/>
    <w:rsid w:val="00275B9C"/>
    <w:rsid w:val="00275EF7"/>
    <w:rsid w:val="0027659A"/>
    <w:rsid w:val="00276753"/>
    <w:rsid w:val="002774A1"/>
    <w:rsid w:val="00277765"/>
    <w:rsid w:val="002807D9"/>
    <w:rsid w:val="002807F8"/>
    <w:rsid w:val="002813D5"/>
    <w:rsid w:val="0028227D"/>
    <w:rsid w:val="00282ABE"/>
    <w:rsid w:val="00283807"/>
    <w:rsid w:val="00285389"/>
    <w:rsid w:val="002854E9"/>
    <w:rsid w:val="00285CF2"/>
    <w:rsid w:val="0028751A"/>
    <w:rsid w:val="00287536"/>
    <w:rsid w:val="002905C4"/>
    <w:rsid w:val="0029073A"/>
    <w:rsid w:val="00291154"/>
    <w:rsid w:val="002918BD"/>
    <w:rsid w:val="00292C38"/>
    <w:rsid w:val="002934F1"/>
    <w:rsid w:val="0029484B"/>
    <w:rsid w:val="00294C83"/>
    <w:rsid w:val="002955FE"/>
    <w:rsid w:val="00295C62"/>
    <w:rsid w:val="00297D66"/>
    <w:rsid w:val="002A138A"/>
    <w:rsid w:val="002A2C9B"/>
    <w:rsid w:val="002A36A4"/>
    <w:rsid w:val="002A490F"/>
    <w:rsid w:val="002A4D18"/>
    <w:rsid w:val="002A72D4"/>
    <w:rsid w:val="002B0D6C"/>
    <w:rsid w:val="002B1510"/>
    <w:rsid w:val="002B22B1"/>
    <w:rsid w:val="002B22B6"/>
    <w:rsid w:val="002B285F"/>
    <w:rsid w:val="002B2BF9"/>
    <w:rsid w:val="002B30E4"/>
    <w:rsid w:val="002B3887"/>
    <w:rsid w:val="002B497B"/>
    <w:rsid w:val="002B4E06"/>
    <w:rsid w:val="002C0921"/>
    <w:rsid w:val="002C152D"/>
    <w:rsid w:val="002C1FF0"/>
    <w:rsid w:val="002C2666"/>
    <w:rsid w:val="002C34B7"/>
    <w:rsid w:val="002C3510"/>
    <w:rsid w:val="002C3DBB"/>
    <w:rsid w:val="002C592B"/>
    <w:rsid w:val="002C7187"/>
    <w:rsid w:val="002C71F8"/>
    <w:rsid w:val="002C7A99"/>
    <w:rsid w:val="002D0933"/>
    <w:rsid w:val="002D0A7B"/>
    <w:rsid w:val="002D2319"/>
    <w:rsid w:val="002D329E"/>
    <w:rsid w:val="002D5E68"/>
    <w:rsid w:val="002D616B"/>
    <w:rsid w:val="002E2C61"/>
    <w:rsid w:val="002E31F7"/>
    <w:rsid w:val="002E324F"/>
    <w:rsid w:val="002E6BE1"/>
    <w:rsid w:val="002E745F"/>
    <w:rsid w:val="002F06E1"/>
    <w:rsid w:val="002F11EB"/>
    <w:rsid w:val="002F20CD"/>
    <w:rsid w:val="002F49D5"/>
    <w:rsid w:val="002F4F80"/>
    <w:rsid w:val="002F6FD3"/>
    <w:rsid w:val="003009E4"/>
    <w:rsid w:val="003011AA"/>
    <w:rsid w:val="003021A2"/>
    <w:rsid w:val="003026E3"/>
    <w:rsid w:val="00304672"/>
    <w:rsid w:val="00305188"/>
    <w:rsid w:val="00305852"/>
    <w:rsid w:val="00306F61"/>
    <w:rsid w:val="00311C75"/>
    <w:rsid w:val="00311F4A"/>
    <w:rsid w:val="003123FE"/>
    <w:rsid w:val="0031245F"/>
    <w:rsid w:val="00312A0C"/>
    <w:rsid w:val="00313068"/>
    <w:rsid w:val="003130BD"/>
    <w:rsid w:val="00313942"/>
    <w:rsid w:val="003150C8"/>
    <w:rsid w:val="00315BF6"/>
    <w:rsid w:val="00317943"/>
    <w:rsid w:val="003215FC"/>
    <w:rsid w:val="00321D2B"/>
    <w:rsid w:val="00321F4B"/>
    <w:rsid w:val="00322BCC"/>
    <w:rsid w:val="00322C01"/>
    <w:rsid w:val="00322E9B"/>
    <w:rsid w:val="00324C15"/>
    <w:rsid w:val="00325F2D"/>
    <w:rsid w:val="00326A9E"/>
    <w:rsid w:val="0032787A"/>
    <w:rsid w:val="003304B7"/>
    <w:rsid w:val="00330C72"/>
    <w:rsid w:val="0033165C"/>
    <w:rsid w:val="003322A1"/>
    <w:rsid w:val="00333145"/>
    <w:rsid w:val="0033378F"/>
    <w:rsid w:val="00333AAF"/>
    <w:rsid w:val="00334C01"/>
    <w:rsid w:val="003351DD"/>
    <w:rsid w:val="00336022"/>
    <w:rsid w:val="0033678D"/>
    <w:rsid w:val="00341369"/>
    <w:rsid w:val="003419DF"/>
    <w:rsid w:val="003420C4"/>
    <w:rsid w:val="003426FC"/>
    <w:rsid w:val="00342FF0"/>
    <w:rsid w:val="003433F3"/>
    <w:rsid w:val="00343A16"/>
    <w:rsid w:val="0034471F"/>
    <w:rsid w:val="00344767"/>
    <w:rsid w:val="00344909"/>
    <w:rsid w:val="003449BE"/>
    <w:rsid w:val="00345A64"/>
    <w:rsid w:val="0034736E"/>
    <w:rsid w:val="00347AA9"/>
    <w:rsid w:val="00351C5A"/>
    <w:rsid w:val="00352CF5"/>
    <w:rsid w:val="0035346F"/>
    <w:rsid w:val="00353C3C"/>
    <w:rsid w:val="003548B3"/>
    <w:rsid w:val="00354F46"/>
    <w:rsid w:val="00355CC2"/>
    <w:rsid w:val="003560FA"/>
    <w:rsid w:val="00356762"/>
    <w:rsid w:val="00357FE3"/>
    <w:rsid w:val="00360075"/>
    <w:rsid w:val="00360D96"/>
    <w:rsid w:val="003645FC"/>
    <w:rsid w:val="0036579A"/>
    <w:rsid w:val="00366FD2"/>
    <w:rsid w:val="00367950"/>
    <w:rsid w:val="00367CA7"/>
    <w:rsid w:val="00370AEB"/>
    <w:rsid w:val="00370D0C"/>
    <w:rsid w:val="00372393"/>
    <w:rsid w:val="003725A0"/>
    <w:rsid w:val="00372AFD"/>
    <w:rsid w:val="00372B46"/>
    <w:rsid w:val="003736FD"/>
    <w:rsid w:val="00382448"/>
    <w:rsid w:val="00383DE4"/>
    <w:rsid w:val="003858EC"/>
    <w:rsid w:val="0038688A"/>
    <w:rsid w:val="00387EA9"/>
    <w:rsid w:val="00392320"/>
    <w:rsid w:val="003923A2"/>
    <w:rsid w:val="00392AA4"/>
    <w:rsid w:val="003938E6"/>
    <w:rsid w:val="003973A1"/>
    <w:rsid w:val="003A1350"/>
    <w:rsid w:val="003A2462"/>
    <w:rsid w:val="003A36B7"/>
    <w:rsid w:val="003A6394"/>
    <w:rsid w:val="003A6484"/>
    <w:rsid w:val="003A6575"/>
    <w:rsid w:val="003A6DA4"/>
    <w:rsid w:val="003B0B22"/>
    <w:rsid w:val="003B10D0"/>
    <w:rsid w:val="003B15AF"/>
    <w:rsid w:val="003B1BDC"/>
    <w:rsid w:val="003B28E9"/>
    <w:rsid w:val="003B2A99"/>
    <w:rsid w:val="003B5549"/>
    <w:rsid w:val="003B5BA2"/>
    <w:rsid w:val="003C10F9"/>
    <w:rsid w:val="003C22CA"/>
    <w:rsid w:val="003C239D"/>
    <w:rsid w:val="003C24AD"/>
    <w:rsid w:val="003C41F8"/>
    <w:rsid w:val="003C4E05"/>
    <w:rsid w:val="003C5395"/>
    <w:rsid w:val="003C6281"/>
    <w:rsid w:val="003C6854"/>
    <w:rsid w:val="003C76E3"/>
    <w:rsid w:val="003D10ED"/>
    <w:rsid w:val="003D1AA3"/>
    <w:rsid w:val="003D2D48"/>
    <w:rsid w:val="003D2E3B"/>
    <w:rsid w:val="003D393D"/>
    <w:rsid w:val="003D561B"/>
    <w:rsid w:val="003D5DFD"/>
    <w:rsid w:val="003D7A6E"/>
    <w:rsid w:val="003E051C"/>
    <w:rsid w:val="003E0A70"/>
    <w:rsid w:val="003E20A1"/>
    <w:rsid w:val="003E415C"/>
    <w:rsid w:val="003E432D"/>
    <w:rsid w:val="003E4762"/>
    <w:rsid w:val="003E5647"/>
    <w:rsid w:val="003E5B84"/>
    <w:rsid w:val="003E5D09"/>
    <w:rsid w:val="003E5EFB"/>
    <w:rsid w:val="003E72CA"/>
    <w:rsid w:val="003E7EC8"/>
    <w:rsid w:val="003F004D"/>
    <w:rsid w:val="003F07C7"/>
    <w:rsid w:val="003F2025"/>
    <w:rsid w:val="003F2243"/>
    <w:rsid w:val="003F3ED3"/>
    <w:rsid w:val="003F3F71"/>
    <w:rsid w:val="003F4789"/>
    <w:rsid w:val="003F7913"/>
    <w:rsid w:val="003F7A2A"/>
    <w:rsid w:val="00400612"/>
    <w:rsid w:val="00400BC9"/>
    <w:rsid w:val="0040115C"/>
    <w:rsid w:val="004014F9"/>
    <w:rsid w:val="004020B0"/>
    <w:rsid w:val="0040234E"/>
    <w:rsid w:val="00402D51"/>
    <w:rsid w:val="00402D73"/>
    <w:rsid w:val="00404ADE"/>
    <w:rsid w:val="00405620"/>
    <w:rsid w:val="004069D0"/>
    <w:rsid w:val="00410349"/>
    <w:rsid w:val="00411FE6"/>
    <w:rsid w:val="004122D7"/>
    <w:rsid w:val="0041259C"/>
    <w:rsid w:val="00415594"/>
    <w:rsid w:val="00415912"/>
    <w:rsid w:val="00416347"/>
    <w:rsid w:val="00420810"/>
    <w:rsid w:val="00420E81"/>
    <w:rsid w:val="00421B06"/>
    <w:rsid w:val="00422228"/>
    <w:rsid w:val="00422561"/>
    <w:rsid w:val="0042276B"/>
    <w:rsid w:val="00422D95"/>
    <w:rsid w:val="00423C70"/>
    <w:rsid w:val="00424DEC"/>
    <w:rsid w:val="0042515A"/>
    <w:rsid w:val="00426425"/>
    <w:rsid w:val="0042666A"/>
    <w:rsid w:val="00427814"/>
    <w:rsid w:val="00430D9A"/>
    <w:rsid w:val="00431CCB"/>
    <w:rsid w:val="00431FD9"/>
    <w:rsid w:val="00431FF3"/>
    <w:rsid w:val="00432443"/>
    <w:rsid w:val="00433026"/>
    <w:rsid w:val="00433399"/>
    <w:rsid w:val="004344EE"/>
    <w:rsid w:val="004354D6"/>
    <w:rsid w:val="004355BC"/>
    <w:rsid w:val="00437545"/>
    <w:rsid w:val="00437986"/>
    <w:rsid w:val="00437AD2"/>
    <w:rsid w:val="00440323"/>
    <w:rsid w:val="00440976"/>
    <w:rsid w:val="00443222"/>
    <w:rsid w:val="0044574F"/>
    <w:rsid w:val="00445B2B"/>
    <w:rsid w:val="004460A7"/>
    <w:rsid w:val="004463F4"/>
    <w:rsid w:val="004463FF"/>
    <w:rsid w:val="004465A9"/>
    <w:rsid w:val="004467B4"/>
    <w:rsid w:val="004472AF"/>
    <w:rsid w:val="00450345"/>
    <w:rsid w:val="00450C6F"/>
    <w:rsid w:val="00452A22"/>
    <w:rsid w:val="00452F55"/>
    <w:rsid w:val="00454268"/>
    <w:rsid w:val="00454DAF"/>
    <w:rsid w:val="00455282"/>
    <w:rsid w:val="00456061"/>
    <w:rsid w:val="004571DB"/>
    <w:rsid w:val="0045758D"/>
    <w:rsid w:val="00457910"/>
    <w:rsid w:val="00460A65"/>
    <w:rsid w:val="00461F59"/>
    <w:rsid w:val="00463DA3"/>
    <w:rsid w:val="00464458"/>
    <w:rsid w:val="0046447C"/>
    <w:rsid w:val="00464657"/>
    <w:rsid w:val="00464C0E"/>
    <w:rsid w:val="00466AD4"/>
    <w:rsid w:val="00470490"/>
    <w:rsid w:val="00471C34"/>
    <w:rsid w:val="00471EBE"/>
    <w:rsid w:val="004723E5"/>
    <w:rsid w:val="00476F51"/>
    <w:rsid w:val="00477B8F"/>
    <w:rsid w:val="00480344"/>
    <w:rsid w:val="00482C74"/>
    <w:rsid w:val="00482ECD"/>
    <w:rsid w:val="00482F5E"/>
    <w:rsid w:val="00483E04"/>
    <w:rsid w:val="00485052"/>
    <w:rsid w:val="00485691"/>
    <w:rsid w:val="00485868"/>
    <w:rsid w:val="00485A32"/>
    <w:rsid w:val="0048630B"/>
    <w:rsid w:val="004865A5"/>
    <w:rsid w:val="00486F5B"/>
    <w:rsid w:val="004873A6"/>
    <w:rsid w:val="004904A8"/>
    <w:rsid w:val="00492174"/>
    <w:rsid w:val="00495DCD"/>
    <w:rsid w:val="00496DDA"/>
    <w:rsid w:val="00497422"/>
    <w:rsid w:val="004976A2"/>
    <w:rsid w:val="004A0C90"/>
    <w:rsid w:val="004A134F"/>
    <w:rsid w:val="004A3FC2"/>
    <w:rsid w:val="004A4249"/>
    <w:rsid w:val="004A5949"/>
    <w:rsid w:val="004A6624"/>
    <w:rsid w:val="004A6D3E"/>
    <w:rsid w:val="004A70D6"/>
    <w:rsid w:val="004A777D"/>
    <w:rsid w:val="004A7CB3"/>
    <w:rsid w:val="004B0148"/>
    <w:rsid w:val="004B0D08"/>
    <w:rsid w:val="004B1514"/>
    <w:rsid w:val="004B2EC0"/>
    <w:rsid w:val="004B43F6"/>
    <w:rsid w:val="004B45CC"/>
    <w:rsid w:val="004B46E5"/>
    <w:rsid w:val="004B5C50"/>
    <w:rsid w:val="004B5EBA"/>
    <w:rsid w:val="004C0EAE"/>
    <w:rsid w:val="004C16E4"/>
    <w:rsid w:val="004C3424"/>
    <w:rsid w:val="004C3B14"/>
    <w:rsid w:val="004C3C92"/>
    <w:rsid w:val="004C3DDC"/>
    <w:rsid w:val="004C62F5"/>
    <w:rsid w:val="004C64DD"/>
    <w:rsid w:val="004D0E4C"/>
    <w:rsid w:val="004D23DE"/>
    <w:rsid w:val="004D3CE9"/>
    <w:rsid w:val="004D5AC1"/>
    <w:rsid w:val="004D7ABA"/>
    <w:rsid w:val="004E04FE"/>
    <w:rsid w:val="004E0DB5"/>
    <w:rsid w:val="004E1AB1"/>
    <w:rsid w:val="004E2F0C"/>
    <w:rsid w:val="004E387C"/>
    <w:rsid w:val="004E4B22"/>
    <w:rsid w:val="004E5516"/>
    <w:rsid w:val="004E60DC"/>
    <w:rsid w:val="004E639A"/>
    <w:rsid w:val="004E6F55"/>
    <w:rsid w:val="004F00C0"/>
    <w:rsid w:val="004F17C8"/>
    <w:rsid w:val="004F33BB"/>
    <w:rsid w:val="004F5005"/>
    <w:rsid w:val="004F5DE4"/>
    <w:rsid w:val="004F6BCA"/>
    <w:rsid w:val="004F7EA6"/>
    <w:rsid w:val="005006E9"/>
    <w:rsid w:val="00500C96"/>
    <w:rsid w:val="00501618"/>
    <w:rsid w:val="005016B0"/>
    <w:rsid w:val="005018EA"/>
    <w:rsid w:val="00502105"/>
    <w:rsid w:val="0050383B"/>
    <w:rsid w:val="00505045"/>
    <w:rsid w:val="005063FC"/>
    <w:rsid w:val="005074D8"/>
    <w:rsid w:val="00511546"/>
    <w:rsid w:val="00511685"/>
    <w:rsid w:val="00511749"/>
    <w:rsid w:val="005120C6"/>
    <w:rsid w:val="0051218E"/>
    <w:rsid w:val="0051348E"/>
    <w:rsid w:val="005143AC"/>
    <w:rsid w:val="005154EF"/>
    <w:rsid w:val="005155A8"/>
    <w:rsid w:val="00515708"/>
    <w:rsid w:val="00516AD7"/>
    <w:rsid w:val="0051754D"/>
    <w:rsid w:val="00517D87"/>
    <w:rsid w:val="00521455"/>
    <w:rsid w:val="005217FA"/>
    <w:rsid w:val="00522D15"/>
    <w:rsid w:val="005237AA"/>
    <w:rsid w:val="00525800"/>
    <w:rsid w:val="00525A32"/>
    <w:rsid w:val="00525C0A"/>
    <w:rsid w:val="00526816"/>
    <w:rsid w:val="00527068"/>
    <w:rsid w:val="005338D7"/>
    <w:rsid w:val="005353AC"/>
    <w:rsid w:val="00535C00"/>
    <w:rsid w:val="0053607A"/>
    <w:rsid w:val="005369BF"/>
    <w:rsid w:val="0053784F"/>
    <w:rsid w:val="00537EA3"/>
    <w:rsid w:val="00540F9E"/>
    <w:rsid w:val="00541706"/>
    <w:rsid w:val="00541951"/>
    <w:rsid w:val="00542416"/>
    <w:rsid w:val="00542C5F"/>
    <w:rsid w:val="00542E21"/>
    <w:rsid w:val="0054395A"/>
    <w:rsid w:val="00543EC0"/>
    <w:rsid w:val="00544DFF"/>
    <w:rsid w:val="005455D2"/>
    <w:rsid w:val="0055077C"/>
    <w:rsid w:val="0055183A"/>
    <w:rsid w:val="00551F86"/>
    <w:rsid w:val="00552466"/>
    <w:rsid w:val="00552ED2"/>
    <w:rsid w:val="00553A86"/>
    <w:rsid w:val="005545D3"/>
    <w:rsid w:val="00554BE4"/>
    <w:rsid w:val="0055534B"/>
    <w:rsid w:val="00555A16"/>
    <w:rsid w:val="00555D06"/>
    <w:rsid w:val="00556672"/>
    <w:rsid w:val="005566E8"/>
    <w:rsid w:val="00560427"/>
    <w:rsid w:val="0056125E"/>
    <w:rsid w:val="00561D16"/>
    <w:rsid w:val="00562AAE"/>
    <w:rsid w:val="00563C5E"/>
    <w:rsid w:val="00563F5B"/>
    <w:rsid w:val="005651F2"/>
    <w:rsid w:val="005655F2"/>
    <w:rsid w:val="00566C40"/>
    <w:rsid w:val="00566F3B"/>
    <w:rsid w:val="0057004A"/>
    <w:rsid w:val="005703EC"/>
    <w:rsid w:val="00570F67"/>
    <w:rsid w:val="0057133D"/>
    <w:rsid w:val="00573123"/>
    <w:rsid w:val="00573304"/>
    <w:rsid w:val="005735FF"/>
    <w:rsid w:val="0057404E"/>
    <w:rsid w:val="005742B5"/>
    <w:rsid w:val="00574731"/>
    <w:rsid w:val="00574FC1"/>
    <w:rsid w:val="00576D81"/>
    <w:rsid w:val="005777B1"/>
    <w:rsid w:val="005818EE"/>
    <w:rsid w:val="00581B80"/>
    <w:rsid w:val="00581EFF"/>
    <w:rsid w:val="005826A9"/>
    <w:rsid w:val="00582A3A"/>
    <w:rsid w:val="00582E23"/>
    <w:rsid w:val="00584429"/>
    <w:rsid w:val="005852A1"/>
    <w:rsid w:val="00585B12"/>
    <w:rsid w:val="0058620F"/>
    <w:rsid w:val="005869BB"/>
    <w:rsid w:val="00586D09"/>
    <w:rsid w:val="005870BF"/>
    <w:rsid w:val="0058762E"/>
    <w:rsid w:val="005900D6"/>
    <w:rsid w:val="00590A30"/>
    <w:rsid w:val="00594763"/>
    <w:rsid w:val="00594911"/>
    <w:rsid w:val="00595019"/>
    <w:rsid w:val="0059554D"/>
    <w:rsid w:val="00596B8D"/>
    <w:rsid w:val="005A01EA"/>
    <w:rsid w:val="005A0678"/>
    <w:rsid w:val="005A0CE7"/>
    <w:rsid w:val="005A1B3E"/>
    <w:rsid w:val="005A1D89"/>
    <w:rsid w:val="005A3E5E"/>
    <w:rsid w:val="005A3F38"/>
    <w:rsid w:val="005A40CF"/>
    <w:rsid w:val="005A453F"/>
    <w:rsid w:val="005A5594"/>
    <w:rsid w:val="005A587C"/>
    <w:rsid w:val="005A619E"/>
    <w:rsid w:val="005B0A16"/>
    <w:rsid w:val="005B0D05"/>
    <w:rsid w:val="005B1BFC"/>
    <w:rsid w:val="005B4917"/>
    <w:rsid w:val="005B4C14"/>
    <w:rsid w:val="005B4DC8"/>
    <w:rsid w:val="005C0658"/>
    <w:rsid w:val="005C0F06"/>
    <w:rsid w:val="005C1289"/>
    <w:rsid w:val="005C37CF"/>
    <w:rsid w:val="005C4000"/>
    <w:rsid w:val="005C4237"/>
    <w:rsid w:val="005C4423"/>
    <w:rsid w:val="005C45C4"/>
    <w:rsid w:val="005D0741"/>
    <w:rsid w:val="005D09DF"/>
    <w:rsid w:val="005D1327"/>
    <w:rsid w:val="005D2C03"/>
    <w:rsid w:val="005D485F"/>
    <w:rsid w:val="005D4D66"/>
    <w:rsid w:val="005D4DB1"/>
    <w:rsid w:val="005D5A7B"/>
    <w:rsid w:val="005E0602"/>
    <w:rsid w:val="005E0E14"/>
    <w:rsid w:val="005E15AC"/>
    <w:rsid w:val="005E3AAD"/>
    <w:rsid w:val="005E60F9"/>
    <w:rsid w:val="005E6A1F"/>
    <w:rsid w:val="005E77F2"/>
    <w:rsid w:val="005E78ED"/>
    <w:rsid w:val="005E7C48"/>
    <w:rsid w:val="005F1093"/>
    <w:rsid w:val="005F236D"/>
    <w:rsid w:val="005F2473"/>
    <w:rsid w:val="005F2627"/>
    <w:rsid w:val="005F2B9D"/>
    <w:rsid w:val="005F35A2"/>
    <w:rsid w:val="005F36C8"/>
    <w:rsid w:val="005F399D"/>
    <w:rsid w:val="005F3CB9"/>
    <w:rsid w:val="005F5B38"/>
    <w:rsid w:val="005F695D"/>
    <w:rsid w:val="005F6D33"/>
    <w:rsid w:val="00601B0E"/>
    <w:rsid w:val="0060201C"/>
    <w:rsid w:val="006020D9"/>
    <w:rsid w:val="00602CE1"/>
    <w:rsid w:val="00603CE0"/>
    <w:rsid w:val="00603D99"/>
    <w:rsid w:val="00604F44"/>
    <w:rsid w:val="006067FF"/>
    <w:rsid w:val="00610EDC"/>
    <w:rsid w:val="006111C7"/>
    <w:rsid w:val="006121F3"/>
    <w:rsid w:val="0061254C"/>
    <w:rsid w:val="00615F8D"/>
    <w:rsid w:val="00617699"/>
    <w:rsid w:val="006205E7"/>
    <w:rsid w:val="00620A2C"/>
    <w:rsid w:val="00620E48"/>
    <w:rsid w:val="00622528"/>
    <w:rsid w:val="0062262A"/>
    <w:rsid w:val="00622A8E"/>
    <w:rsid w:val="00622CB5"/>
    <w:rsid w:val="006248F5"/>
    <w:rsid w:val="00627D11"/>
    <w:rsid w:val="00630712"/>
    <w:rsid w:val="0063094B"/>
    <w:rsid w:val="00630C84"/>
    <w:rsid w:val="0063189E"/>
    <w:rsid w:val="00632000"/>
    <w:rsid w:val="00632447"/>
    <w:rsid w:val="006326A8"/>
    <w:rsid w:val="0063543B"/>
    <w:rsid w:val="006357B8"/>
    <w:rsid w:val="00635DD1"/>
    <w:rsid w:val="00636ACF"/>
    <w:rsid w:val="006372E8"/>
    <w:rsid w:val="006373C8"/>
    <w:rsid w:val="00640A35"/>
    <w:rsid w:val="0064268F"/>
    <w:rsid w:val="006431F0"/>
    <w:rsid w:val="00644946"/>
    <w:rsid w:val="0064516F"/>
    <w:rsid w:val="006452A4"/>
    <w:rsid w:val="006456CC"/>
    <w:rsid w:val="00650328"/>
    <w:rsid w:val="006507CF"/>
    <w:rsid w:val="00651233"/>
    <w:rsid w:val="00651EF8"/>
    <w:rsid w:val="006531CE"/>
    <w:rsid w:val="00655455"/>
    <w:rsid w:val="006556E6"/>
    <w:rsid w:val="0065585B"/>
    <w:rsid w:val="00655A06"/>
    <w:rsid w:val="00656BBD"/>
    <w:rsid w:val="00660FB0"/>
    <w:rsid w:val="00661A5F"/>
    <w:rsid w:val="00663A87"/>
    <w:rsid w:val="00666C3F"/>
    <w:rsid w:val="00671104"/>
    <w:rsid w:val="0067161C"/>
    <w:rsid w:val="00672402"/>
    <w:rsid w:val="00674E34"/>
    <w:rsid w:val="006752F5"/>
    <w:rsid w:val="00675C50"/>
    <w:rsid w:val="00677C43"/>
    <w:rsid w:val="00677F0B"/>
    <w:rsid w:val="00677FF6"/>
    <w:rsid w:val="00680287"/>
    <w:rsid w:val="0068157E"/>
    <w:rsid w:val="00682AB6"/>
    <w:rsid w:val="00684846"/>
    <w:rsid w:val="00685C91"/>
    <w:rsid w:val="0068699F"/>
    <w:rsid w:val="00686E94"/>
    <w:rsid w:val="00686FC5"/>
    <w:rsid w:val="00687482"/>
    <w:rsid w:val="00690546"/>
    <w:rsid w:val="006905EF"/>
    <w:rsid w:val="00690CC7"/>
    <w:rsid w:val="0069134E"/>
    <w:rsid w:val="00692CF9"/>
    <w:rsid w:val="0069349B"/>
    <w:rsid w:val="00693798"/>
    <w:rsid w:val="006940B9"/>
    <w:rsid w:val="00694776"/>
    <w:rsid w:val="0069544D"/>
    <w:rsid w:val="006955F1"/>
    <w:rsid w:val="006961CD"/>
    <w:rsid w:val="006962E8"/>
    <w:rsid w:val="00696C77"/>
    <w:rsid w:val="006A0291"/>
    <w:rsid w:val="006A11F1"/>
    <w:rsid w:val="006A1F8F"/>
    <w:rsid w:val="006A27AC"/>
    <w:rsid w:val="006A32CC"/>
    <w:rsid w:val="006A34EB"/>
    <w:rsid w:val="006A3F7E"/>
    <w:rsid w:val="006A3F85"/>
    <w:rsid w:val="006A44D5"/>
    <w:rsid w:val="006A5031"/>
    <w:rsid w:val="006A6422"/>
    <w:rsid w:val="006A71D8"/>
    <w:rsid w:val="006B1BE9"/>
    <w:rsid w:val="006B2A15"/>
    <w:rsid w:val="006B2EB4"/>
    <w:rsid w:val="006B3132"/>
    <w:rsid w:val="006B4F3A"/>
    <w:rsid w:val="006B50BF"/>
    <w:rsid w:val="006B5934"/>
    <w:rsid w:val="006B5CAF"/>
    <w:rsid w:val="006B6686"/>
    <w:rsid w:val="006B6BDE"/>
    <w:rsid w:val="006C032D"/>
    <w:rsid w:val="006C0583"/>
    <w:rsid w:val="006C10CB"/>
    <w:rsid w:val="006C134F"/>
    <w:rsid w:val="006C1E47"/>
    <w:rsid w:val="006C1E91"/>
    <w:rsid w:val="006C2103"/>
    <w:rsid w:val="006C3E70"/>
    <w:rsid w:val="006C427F"/>
    <w:rsid w:val="006C436F"/>
    <w:rsid w:val="006C5E39"/>
    <w:rsid w:val="006D2C1F"/>
    <w:rsid w:val="006D324D"/>
    <w:rsid w:val="006D3E2A"/>
    <w:rsid w:val="006D3ED5"/>
    <w:rsid w:val="006D4291"/>
    <w:rsid w:val="006D65B0"/>
    <w:rsid w:val="006D6DEF"/>
    <w:rsid w:val="006D74C0"/>
    <w:rsid w:val="006D75B5"/>
    <w:rsid w:val="006D7EB5"/>
    <w:rsid w:val="006E035F"/>
    <w:rsid w:val="006E18DC"/>
    <w:rsid w:val="006E1F9A"/>
    <w:rsid w:val="006E2656"/>
    <w:rsid w:val="006E2A80"/>
    <w:rsid w:val="006E3C0E"/>
    <w:rsid w:val="006E4628"/>
    <w:rsid w:val="006E4A4C"/>
    <w:rsid w:val="006E5ACE"/>
    <w:rsid w:val="006E78EA"/>
    <w:rsid w:val="006E7F15"/>
    <w:rsid w:val="006F08F1"/>
    <w:rsid w:val="006F0A54"/>
    <w:rsid w:val="006F0D1C"/>
    <w:rsid w:val="006F0E2A"/>
    <w:rsid w:val="006F27AF"/>
    <w:rsid w:val="006F29D5"/>
    <w:rsid w:val="006F2FDB"/>
    <w:rsid w:val="006F38B7"/>
    <w:rsid w:val="006F4955"/>
    <w:rsid w:val="006F4A00"/>
    <w:rsid w:val="006F4ABB"/>
    <w:rsid w:val="006F5751"/>
    <w:rsid w:val="006F5766"/>
    <w:rsid w:val="006F69EA"/>
    <w:rsid w:val="006F6DD9"/>
    <w:rsid w:val="006F6EC2"/>
    <w:rsid w:val="006F7A72"/>
    <w:rsid w:val="00700EDB"/>
    <w:rsid w:val="007017F1"/>
    <w:rsid w:val="007025E3"/>
    <w:rsid w:val="007031A8"/>
    <w:rsid w:val="00703BBE"/>
    <w:rsid w:val="00704EEF"/>
    <w:rsid w:val="0070621D"/>
    <w:rsid w:val="007077ED"/>
    <w:rsid w:val="007110EF"/>
    <w:rsid w:val="007118D1"/>
    <w:rsid w:val="00711A0E"/>
    <w:rsid w:val="00711FC9"/>
    <w:rsid w:val="00712360"/>
    <w:rsid w:val="0071347D"/>
    <w:rsid w:val="00713A2E"/>
    <w:rsid w:val="00713B9B"/>
    <w:rsid w:val="007152E1"/>
    <w:rsid w:val="00715516"/>
    <w:rsid w:val="00715EC2"/>
    <w:rsid w:val="00716636"/>
    <w:rsid w:val="007168EA"/>
    <w:rsid w:val="007175B9"/>
    <w:rsid w:val="007201EC"/>
    <w:rsid w:val="00720410"/>
    <w:rsid w:val="00720D51"/>
    <w:rsid w:val="007216B7"/>
    <w:rsid w:val="0072255A"/>
    <w:rsid w:val="0072300C"/>
    <w:rsid w:val="00723180"/>
    <w:rsid w:val="007233DF"/>
    <w:rsid w:val="00723726"/>
    <w:rsid w:val="00724560"/>
    <w:rsid w:val="00724864"/>
    <w:rsid w:val="00724C7B"/>
    <w:rsid w:val="00724D72"/>
    <w:rsid w:val="0072558C"/>
    <w:rsid w:val="007264CE"/>
    <w:rsid w:val="00726589"/>
    <w:rsid w:val="007268FE"/>
    <w:rsid w:val="00726A57"/>
    <w:rsid w:val="00726CFB"/>
    <w:rsid w:val="00730BBA"/>
    <w:rsid w:val="007317DF"/>
    <w:rsid w:val="00732141"/>
    <w:rsid w:val="007324D8"/>
    <w:rsid w:val="00732925"/>
    <w:rsid w:val="00734C72"/>
    <w:rsid w:val="00734F1A"/>
    <w:rsid w:val="007353AF"/>
    <w:rsid w:val="00735638"/>
    <w:rsid w:val="007356EF"/>
    <w:rsid w:val="00735ADD"/>
    <w:rsid w:val="007367D4"/>
    <w:rsid w:val="00736C90"/>
    <w:rsid w:val="00741B45"/>
    <w:rsid w:val="00741D22"/>
    <w:rsid w:val="0074230E"/>
    <w:rsid w:val="00742B1D"/>
    <w:rsid w:val="00742C84"/>
    <w:rsid w:val="0074313D"/>
    <w:rsid w:val="00743839"/>
    <w:rsid w:val="0074394F"/>
    <w:rsid w:val="00744E6E"/>
    <w:rsid w:val="0074518E"/>
    <w:rsid w:val="00745B7B"/>
    <w:rsid w:val="007464CF"/>
    <w:rsid w:val="00750A1A"/>
    <w:rsid w:val="007511DB"/>
    <w:rsid w:val="007518E7"/>
    <w:rsid w:val="007520BF"/>
    <w:rsid w:val="00752640"/>
    <w:rsid w:val="00752B29"/>
    <w:rsid w:val="00755683"/>
    <w:rsid w:val="00755871"/>
    <w:rsid w:val="00755A65"/>
    <w:rsid w:val="00755F0C"/>
    <w:rsid w:val="0075750C"/>
    <w:rsid w:val="00760119"/>
    <w:rsid w:val="00760B43"/>
    <w:rsid w:val="007612D5"/>
    <w:rsid w:val="00761CF8"/>
    <w:rsid w:val="00762838"/>
    <w:rsid w:val="007636A7"/>
    <w:rsid w:val="00764BE2"/>
    <w:rsid w:val="00764D1E"/>
    <w:rsid w:val="0076651F"/>
    <w:rsid w:val="00767585"/>
    <w:rsid w:val="00770127"/>
    <w:rsid w:val="007713D5"/>
    <w:rsid w:val="007746EE"/>
    <w:rsid w:val="0077505C"/>
    <w:rsid w:val="00775097"/>
    <w:rsid w:val="00775779"/>
    <w:rsid w:val="00775E83"/>
    <w:rsid w:val="007764A3"/>
    <w:rsid w:val="007800B3"/>
    <w:rsid w:val="00780960"/>
    <w:rsid w:val="007810B1"/>
    <w:rsid w:val="0078111E"/>
    <w:rsid w:val="007832BE"/>
    <w:rsid w:val="0078492A"/>
    <w:rsid w:val="007855D8"/>
    <w:rsid w:val="007862B2"/>
    <w:rsid w:val="00786A78"/>
    <w:rsid w:val="00786DB3"/>
    <w:rsid w:val="00787407"/>
    <w:rsid w:val="00787711"/>
    <w:rsid w:val="00787ED4"/>
    <w:rsid w:val="0079126F"/>
    <w:rsid w:val="007914A5"/>
    <w:rsid w:val="0079169B"/>
    <w:rsid w:val="007920C9"/>
    <w:rsid w:val="00792A2A"/>
    <w:rsid w:val="00793B55"/>
    <w:rsid w:val="00794055"/>
    <w:rsid w:val="007942D1"/>
    <w:rsid w:val="0079461C"/>
    <w:rsid w:val="00796B88"/>
    <w:rsid w:val="00797296"/>
    <w:rsid w:val="00797BAF"/>
    <w:rsid w:val="007A048C"/>
    <w:rsid w:val="007A0B00"/>
    <w:rsid w:val="007A1355"/>
    <w:rsid w:val="007A141B"/>
    <w:rsid w:val="007A3A01"/>
    <w:rsid w:val="007A46F1"/>
    <w:rsid w:val="007A4D07"/>
    <w:rsid w:val="007A5182"/>
    <w:rsid w:val="007A5E0A"/>
    <w:rsid w:val="007A6A3F"/>
    <w:rsid w:val="007A76D5"/>
    <w:rsid w:val="007B00CB"/>
    <w:rsid w:val="007B1249"/>
    <w:rsid w:val="007B2528"/>
    <w:rsid w:val="007B41E3"/>
    <w:rsid w:val="007B46D7"/>
    <w:rsid w:val="007B4F71"/>
    <w:rsid w:val="007B532C"/>
    <w:rsid w:val="007B5A76"/>
    <w:rsid w:val="007B6057"/>
    <w:rsid w:val="007B76D4"/>
    <w:rsid w:val="007C0318"/>
    <w:rsid w:val="007C053D"/>
    <w:rsid w:val="007C1BC1"/>
    <w:rsid w:val="007C2D57"/>
    <w:rsid w:val="007C3036"/>
    <w:rsid w:val="007C426A"/>
    <w:rsid w:val="007C4610"/>
    <w:rsid w:val="007C4683"/>
    <w:rsid w:val="007C5143"/>
    <w:rsid w:val="007C53B3"/>
    <w:rsid w:val="007D08D5"/>
    <w:rsid w:val="007D1043"/>
    <w:rsid w:val="007D1485"/>
    <w:rsid w:val="007D1ABB"/>
    <w:rsid w:val="007D1FEB"/>
    <w:rsid w:val="007D3A14"/>
    <w:rsid w:val="007D461C"/>
    <w:rsid w:val="007D66F4"/>
    <w:rsid w:val="007D6744"/>
    <w:rsid w:val="007D6B0B"/>
    <w:rsid w:val="007E0619"/>
    <w:rsid w:val="007E0EA5"/>
    <w:rsid w:val="007E202E"/>
    <w:rsid w:val="007E22F7"/>
    <w:rsid w:val="007E23F9"/>
    <w:rsid w:val="007E2BA9"/>
    <w:rsid w:val="007E2D5F"/>
    <w:rsid w:val="007E5D17"/>
    <w:rsid w:val="007F08EC"/>
    <w:rsid w:val="007F0A80"/>
    <w:rsid w:val="007F1988"/>
    <w:rsid w:val="007F19BA"/>
    <w:rsid w:val="007F2846"/>
    <w:rsid w:val="007F3C8B"/>
    <w:rsid w:val="007F5099"/>
    <w:rsid w:val="007F537A"/>
    <w:rsid w:val="007F546A"/>
    <w:rsid w:val="007F6049"/>
    <w:rsid w:val="007F6D4C"/>
    <w:rsid w:val="00800E3F"/>
    <w:rsid w:val="008013D6"/>
    <w:rsid w:val="00803A88"/>
    <w:rsid w:val="00805313"/>
    <w:rsid w:val="0080568B"/>
    <w:rsid w:val="00805DE0"/>
    <w:rsid w:val="0080733E"/>
    <w:rsid w:val="0080795C"/>
    <w:rsid w:val="00810759"/>
    <w:rsid w:val="0081148B"/>
    <w:rsid w:val="0081313D"/>
    <w:rsid w:val="00813C1F"/>
    <w:rsid w:val="008148EF"/>
    <w:rsid w:val="00814BF3"/>
    <w:rsid w:val="00815D12"/>
    <w:rsid w:val="00816AB9"/>
    <w:rsid w:val="00817ACF"/>
    <w:rsid w:val="00820F42"/>
    <w:rsid w:val="008213A1"/>
    <w:rsid w:val="00821D69"/>
    <w:rsid w:val="0082270A"/>
    <w:rsid w:val="0082289B"/>
    <w:rsid w:val="00822A37"/>
    <w:rsid w:val="00823630"/>
    <w:rsid w:val="008248A0"/>
    <w:rsid w:val="00824C6C"/>
    <w:rsid w:val="00825576"/>
    <w:rsid w:val="008258C6"/>
    <w:rsid w:val="00825F6C"/>
    <w:rsid w:val="0082663C"/>
    <w:rsid w:val="00830A6C"/>
    <w:rsid w:val="00830DC2"/>
    <w:rsid w:val="008314D1"/>
    <w:rsid w:val="0083244B"/>
    <w:rsid w:val="00833525"/>
    <w:rsid w:val="00833D37"/>
    <w:rsid w:val="00833E70"/>
    <w:rsid w:val="00833FE6"/>
    <w:rsid w:val="00834B67"/>
    <w:rsid w:val="00834C64"/>
    <w:rsid w:val="008361D2"/>
    <w:rsid w:val="008370FC"/>
    <w:rsid w:val="00837BF1"/>
    <w:rsid w:val="00844213"/>
    <w:rsid w:val="00844722"/>
    <w:rsid w:val="00844918"/>
    <w:rsid w:val="00844EDE"/>
    <w:rsid w:val="008469BF"/>
    <w:rsid w:val="00846C44"/>
    <w:rsid w:val="008471C7"/>
    <w:rsid w:val="00847907"/>
    <w:rsid w:val="00847C35"/>
    <w:rsid w:val="00850B24"/>
    <w:rsid w:val="00851BBB"/>
    <w:rsid w:val="008533B2"/>
    <w:rsid w:val="0085398F"/>
    <w:rsid w:val="0085452B"/>
    <w:rsid w:val="00854648"/>
    <w:rsid w:val="0085556D"/>
    <w:rsid w:val="00855979"/>
    <w:rsid w:val="00855A07"/>
    <w:rsid w:val="008563B9"/>
    <w:rsid w:val="00857434"/>
    <w:rsid w:val="0085755F"/>
    <w:rsid w:val="00857642"/>
    <w:rsid w:val="00857B80"/>
    <w:rsid w:val="0086109E"/>
    <w:rsid w:val="00862A11"/>
    <w:rsid w:val="008638FE"/>
    <w:rsid w:val="00863A7F"/>
    <w:rsid w:val="0086480E"/>
    <w:rsid w:val="00865080"/>
    <w:rsid w:val="00865B2C"/>
    <w:rsid w:val="00865EFE"/>
    <w:rsid w:val="0086635B"/>
    <w:rsid w:val="008669C6"/>
    <w:rsid w:val="00866DC1"/>
    <w:rsid w:val="008679F8"/>
    <w:rsid w:val="00867B37"/>
    <w:rsid w:val="0087299E"/>
    <w:rsid w:val="00872A68"/>
    <w:rsid w:val="00872D4E"/>
    <w:rsid w:val="0087411D"/>
    <w:rsid w:val="008762CF"/>
    <w:rsid w:val="0087683C"/>
    <w:rsid w:val="00876DA0"/>
    <w:rsid w:val="00881281"/>
    <w:rsid w:val="008818B7"/>
    <w:rsid w:val="008818D0"/>
    <w:rsid w:val="00881B7E"/>
    <w:rsid w:val="00881EED"/>
    <w:rsid w:val="00882B4E"/>
    <w:rsid w:val="00884F17"/>
    <w:rsid w:val="00886528"/>
    <w:rsid w:val="0088693C"/>
    <w:rsid w:val="00887076"/>
    <w:rsid w:val="008872BD"/>
    <w:rsid w:val="008876A0"/>
    <w:rsid w:val="00887BE3"/>
    <w:rsid w:val="00887ED2"/>
    <w:rsid w:val="008923E3"/>
    <w:rsid w:val="008935D8"/>
    <w:rsid w:val="008944FB"/>
    <w:rsid w:val="00894DCA"/>
    <w:rsid w:val="00896B58"/>
    <w:rsid w:val="00896F16"/>
    <w:rsid w:val="008976A0"/>
    <w:rsid w:val="008A14CF"/>
    <w:rsid w:val="008A17F0"/>
    <w:rsid w:val="008A275A"/>
    <w:rsid w:val="008A291F"/>
    <w:rsid w:val="008A39B0"/>
    <w:rsid w:val="008A3A25"/>
    <w:rsid w:val="008A6009"/>
    <w:rsid w:val="008A6488"/>
    <w:rsid w:val="008A6D3E"/>
    <w:rsid w:val="008B08BB"/>
    <w:rsid w:val="008B12AF"/>
    <w:rsid w:val="008B2520"/>
    <w:rsid w:val="008B2E69"/>
    <w:rsid w:val="008B34BA"/>
    <w:rsid w:val="008B4DE8"/>
    <w:rsid w:val="008B6660"/>
    <w:rsid w:val="008B6C2D"/>
    <w:rsid w:val="008C0242"/>
    <w:rsid w:val="008C2075"/>
    <w:rsid w:val="008C3923"/>
    <w:rsid w:val="008C4C74"/>
    <w:rsid w:val="008C5E18"/>
    <w:rsid w:val="008C5F39"/>
    <w:rsid w:val="008C6A8F"/>
    <w:rsid w:val="008D05E8"/>
    <w:rsid w:val="008D0628"/>
    <w:rsid w:val="008D10BF"/>
    <w:rsid w:val="008D1D28"/>
    <w:rsid w:val="008D3AF6"/>
    <w:rsid w:val="008D6A06"/>
    <w:rsid w:val="008D6A38"/>
    <w:rsid w:val="008E016B"/>
    <w:rsid w:val="008E0737"/>
    <w:rsid w:val="008E1769"/>
    <w:rsid w:val="008E2AC2"/>
    <w:rsid w:val="008E3DD4"/>
    <w:rsid w:val="008E422E"/>
    <w:rsid w:val="008E434F"/>
    <w:rsid w:val="008E4A1B"/>
    <w:rsid w:val="008E4F3B"/>
    <w:rsid w:val="008E5177"/>
    <w:rsid w:val="008E5210"/>
    <w:rsid w:val="008E6E3D"/>
    <w:rsid w:val="008E79F2"/>
    <w:rsid w:val="008E7A16"/>
    <w:rsid w:val="008E7F35"/>
    <w:rsid w:val="008F0B5E"/>
    <w:rsid w:val="008F12EF"/>
    <w:rsid w:val="008F1DC8"/>
    <w:rsid w:val="008F2ABB"/>
    <w:rsid w:val="008F4828"/>
    <w:rsid w:val="008F4BE3"/>
    <w:rsid w:val="008F4EF1"/>
    <w:rsid w:val="008F70BA"/>
    <w:rsid w:val="008F7A36"/>
    <w:rsid w:val="00900152"/>
    <w:rsid w:val="00900631"/>
    <w:rsid w:val="00902249"/>
    <w:rsid w:val="009024D6"/>
    <w:rsid w:val="0090255F"/>
    <w:rsid w:val="00903961"/>
    <w:rsid w:val="00903E7F"/>
    <w:rsid w:val="00904CC5"/>
    <w:rsid w:val="0090568E"/>
    <w:rsid w:val="00905A9D"/>
    <w:rsid w:val="00906357"/>
    <w:rsid w:val="009076EA"/>
    <w:rsid w:val="00907DB8"/>
    <w:rsid w:val="00911D56"/>
    <w:rsid w:val="00912E32"/>
    <w:rsid w:val="00913623"/>
    <w:rsid w:val="0091389A"/>
    <w:rsid w:val="00914466"/>
    <w:rsid w:val="00914EC0"/>
    <w:rsid w:val="009153CC"/>
    <w:rsid w:val="00915418"/>
    <w:rsid w:val="00915F1D"/>
    <w:rsid w:val="0091764A"/>
    <w:rsid w:val="00920247"/>
    <w:rsid w:val="00920FCA"/>
    <w:rsid w:val="00921207"/>
    <w:rsid w:val="00922338"/>
    <w:rsid w:val="009244AC"/>
    <w:rsid w:val="00924A14"/>
    <w:rsid w:val="00926833"/>
    <w:rsid w:val="00927238"/>
    <w:rsid w:val="009274D1"/>
    <w:rsid w:val="0093019B"/>
    <w:rsid w:val="00930252"/>
    <w:rsid w:val="0093058E"/>
    <w:rsid w:val="0093093A"/>
    <w:rsid w:val="00930B3C"/>
    <w:rsid w:val="00931188"/>
    <w:rsid w:val="00931557"/>
    <w:rsid w:val="009331A4"/>
    <w:rsid w:val="00934A3C"/>
    <w:rsid w:val="00935315"/>
    <w:rsid w:val="00935583"/>
    <w:rsid w:val="009358C9"/>
    <w:rsid w:val="00935B83"/>
    <w:rsid w:val="00936910"/>
    <w:rsid w:val="00936B7E"/>
    <w:rsid w:val="009373EC"/>
    <w:rsid w:val="00941A64"/>
    <w:rsid w:val="0094222B"/>
    <w:rsid w:val="00944BB1"/>
    <w:rsid w:val="009450D7"/>
    <w:rsid w:val="00946C14"/>
    <w:rsid w:val="00946FD8"/>
    <w:rsid w:val="00947C88"/>
    <w:rsid w:val="00950507"/>
    <w:rsid w:val="009505F5"/>
    <w:rsid w:val="009516A9"/>
    <w:rsid w:val="00951866"/>
    <w:rsid w:val="00954CD0"/>
    <w:rsid w:val="009554E6"/>
    <w:rsid w:val="009561C9"/>
    <w:rsid w:val="0095675D"/>
    <w:rsid w:val="009571CF"/>
    <w:rsid w:val="0096004B"/>
    <w:rsid w:val="009609C2"/>
    <w:rsid w:val="009616F0"/>
    <w:rsid w:val="0096313C"/>
    <w:rsid w:val="00963315"/>
    <w:rsid w:val="0096506B"/>
    <w:rsid w:val="00965191"/>
    <w:rsid w:val="009700FC"/>
    <w:rsid w:val="00971278"/>
    <w:rsid w:val="00972B53"/>
    <w:rsid w:val="009732BD"/>
    <w:rsid w:val="00973305"/>
    <w:rsid w:val="009753EB"/>
    <w:rsid w:val="009756AE"/>
    <w:rsid w:val="00975EDB"/>
    <w:rsid w:val="00976B10"/>
    <w:rsid w:val="009775F4"/>
    <w:rsid w:val="009779EA"/>
    <w:rsid w:val="00977C99"/>
    <w:rsid w:val="00980BA7"/>
    <w:rsid w:val="00981061"/>
    <w:rsid w:val="00981722"/>
    <w:rsid w:val="0098427A"/>
    <w:rsid w:val="0098566F"/>
    <w:rsid w:val="009867D7"/>
    <w:rsid w:val="009909E8"/>
    <w:rsid w:val="0099129F"/>
    <w:rsid w:val="00991D4D"/>
    <w:rsid w:val="009929C5"/>
    <w:rsid w:val="00992A2F"/>
    <w:rsid w:val="009931A9"/>
    <w:rsid w:val="009935EB"/>
    <w:rsid w:val="00994160"/>
    <w:rsid w:val="00996F68"/>
    <w:rsid w:val="00997963"/>
    <w:rsid w:val="009A03E6"/>
    <w:rsid w:val="009A269F"/>
    <w:rsid w:val="009A2D76"/>
    <w:rsid w:val="009A3AFF"/>
    <w:rsid w:val="009A3B7C"/>
    <w:rsid w:val="009A440D"/>
    <w:rsid w:val="009A4914"/>
    <w:rsid w:val="009A6816"/>
    <w:rsid w:val="009A6D19"/>
    <w:rsid w:val="009A76F0"/>
    <w:rsid w:val="009A7990"/>
    <w:rsid w:val="009A7EBB"/>
    <w:rsid w:val="009B1E9C"/>
    <w:rsid w:val="009B3D2E"/>
    <w:rsid w:val="009B4F6C"/>
    <w:rsid w:val="009B52C5"/>
    <w:rsid w:val="009B5E4B"/>
    <w:rsid w:val="009B5F91"/>
    <w:rsid w:val="009B6B32"/>
    <w:rsid w:val="009B7781"/>
    <w:rsid w:val="009C0099"/>
    <w:rsid w:val="009C01A5"/>
    <w:rsid w:val="009C2927"/>
    <w:rsid w:val="009C2A7A"/>
    <w:rsid w:val="009C2D30"/>
    <w:rsid w:val="009C32F2"/>
    <w:rsid w:val="009C5261"/>
    <w:rsid w:val="009C57D1"/>
    <w:rsid w:val="009C5942"/>
    <w:rsid w:val="009C5CCE"/>
    <w:rsid w:val="009C6F49"/>
    <w:rsid w:val="009D1827"/>
    <w:rsid w:val="009D28A9"/>
    <w:rsid w:val="009D2DD6"/>
    <w:rsid w:val="009D31C0"/>
    <w:rsid w:val="009D448D"/>
    <w:rsid w:val="009D45BF"/>
    <w:rsid w:val="009D6295"/>
    <w:rsid w:val="009D6452"/>
    <w:rsid w:val="009D7FA9"/>
    <w:rsid w:val="009E03A9"/>
    <w:rsid w:val="009E09C7"/>
    <w:rsid w:val="009E1599"/>
    <w:rsid w:val="009E1E7F"/>
    <w:rsid w:val="009E1F6B"/>
    <w:rsid w:val="009E322D"/>
    <w:rsid w:val="009E32D2"/>
    <w:rsid w:val="009E33BF"/>
    <w:rsid w:val="009E3683"/>
    <w:rsid w:val="009E4713"/>
    <w:rsid w:val="009E61AD"/>
    <w:rsid w:val="009E74F5"/>
    <w:rsid w:val="009E7852"/>
    <w:rsid w:val="009F030D"/>
    <w:rsid w:val="009F05ED"/>
    <w:rsid w:val="009F0B76"/>
    <w:rsid w:val="009F1D57"/>
    <w:rsid w:val="009F2B72"/>
    <w:rsid w:val="009F3245"/>
    <w:rsid w:val="009F46D9"/>
    <w:rsid w:val="009F5508"/>
    <w:rsid w:val="009F603D"/>
    <w:rsid w:val="009F69A5"/>
    <w:rsid w:val="009F76DE"/>
    <w:rsid w:val="009F7B92"/>
    <w:rsid w:val="00A0013B"/>
    <w:rsid w:val="00A00596"/>
    <w:rsid w:val="00A00B86"/>
    <w:rsid w:val="00A0178D"/>
    <w:rsid w:val="00A028AA"/>
    <w:rsid w:val="00A0363F"/>
    <w:rsid w:val="00A03644"/>
    <w:rsid w:val="00A0364D"/>
    <w:rsid w:val="00A04A0C"/>
    <w:rsid w:val="00A04C6E"/>
    <w:rsid w:val="00A0555A"/>
    <w:rsid w:val="00A059EA"/>
    <w:rsid w:val="00A05C73"/>
    <w:rsid w:val="00A07B4E"/>
    <w:rsid w:val="00A07BD8"/>
    <w:rsid w:val="00A07D41"/>
    <w:rsid w:val="00A1067C"/>
    <w:rsid w:val="00A10F7C"/>
    <w:rsid w:val="00A111DF"/>
    <w:rsid w:val="00A116AA"/>
    <w:rsid w:val="00A117C7"/>
    <w:rsid w:val="00A11A62"/>
    <w:rsid w:val="00A12333"/>
    <w:rsid w:val="00A12CA5"/>
    <w:rsid w:val="00A13A57"/>
    <w:rsid w:val="00A15E85"/>
    <w:rsid w:val="00A162D4"/>
    <w:rsid w:val="00A1655A"/>
    <w:rsid w:val="00A173E5"/>
    <w:rsid w:val="00A22846"/>
    <w:rsid w:val="00A22BFD"/>
    <w:rsid w:val="00A2340F"/>
    <w:rsid w:val="00A23D28"/>
    <w:rsid w:val="00A24485"/>
    <w:rsid w:val="00A26478"/>
    <w:rsid w:val="00A26F4D"/>
    <w:rsid w:val="00A27EED"/>
    <w:rsid w:val="00A306DB"/>
    <w:rsid w:val="00A31599"/>
    <w:rsid w:val="00A316DC"/>
    <w:rsid w:val="00A32C19"/>
    <w:rsid w:val="00A33CF4"/>
    <w:rsid w:val="00A35152"/>
    <w:rsid w:val="00A37376"/>
    <w:rsid w:val="00A37979"/>
    <w:rsid w:val="00A42B37"/>
    <w:rsid w:val="00A4447C"/>
    <w:rsid w:val="00A4453A"/>
    <w:rsid w:val="00A4556C"/>
    <w:rsid w:val="00A47085"/>
    <w:rsid w:val="00A473BB"/>
    <w:rsid w:val="00A50BBA"/>
    <w:rsid w:val="00A517DB"/>
    <w:rsid w:val="00A51ABC"/>
    <w:rsid w:val="00A51D6E"/>
    <w:rsid w:val="00A52F25"/>
    <w:rsid w:val="00A5360C"/>
    <w:rsid w:val="00A53C99"/>
    <w:rsid w:val="00A54776"/>
    <w:rsid w:val="00A55134"/>
    <w:rsid w:val="00A551F4"/>
    <w:rsid w:val="00A55B93"/>
    <w:rsid w:val="00A575ED"/>
    <w:rsid w:val="00A57CB7"/>
    <w:rsid w:val="00A6038D"/>
    <w:rsid w:val="00A62067"/>
    <w:rsid w:val="00A623A1"/>
    <w:rsid w:val="00A62BDE"/>
    <w:rsid w:val="00A62DA9"/>
    <w:rsid w:val="00A63FCB"/>
    <w:rsid w:val="00A6510F"/>
    <w:rsid w:val="00A65458"/>
    <w:rsid w:val="00A6556E"/>
    <w:rsid w:val="00A658D0"/>
    <w:rsid w:val="00A66234"/>
    <w:rsid w:val="00A6692A"/>
    <w:rsid w:val="00A66E84"/>
    <w:rsid w:val="00A675DA"/>
    <w:rsid w:val="00A67909"/>
    <w:rsid w:val="00A714F7"/>
    <w:rsid w:val="00A71528"/>
    <w:rsid w:val="00A71E9D"/>
    <w:rsid w:val="00A72191"/>
    <w:rsid w:val="00A7304C"/>
    <w:rsid w:val="00A747A5"/>
    <w:rsid w:val="00A74BBD"/>
    <w:rsid w:val="00A7566A"/>
    <w:rsid w:val="00A76894"/>
    <w:rsid w:val="00A770FE"/>
    <w:rsid w:val="00A776EF"/>
    <w:rsid w:val="00A77788"/>
    <w:rsid w:val="00A8068C"/>
    <w:rsid w:val="00A811C3"/>
    <w:rsid w:val="00A82C9A"/>
    <w:rsid w:val="00A83645"/>
    <w:rsid w:val="00A84986"/>
    <w:rsid w:val="00A849D8"/>
    <w:rsid w:val="00A84F15"/>
    <w:rsid w:val="00A856A5"/>
    <w:rsid w:val="00A86D91"/>
    <w:rsid w:val="00A87602"/>
    <w:rsid w:val="00A879DC"/>
    <w:rsid w:val="00A9002F"/>
    <w:rsid w:val="00A902F2"/>
    <w:rsid w:val="00A91C27"/>
    <w:rsid w:val="00A92C99"/>
    <w:rsid w:val="00A93D11"/>
    <w:rsid w:val="00A94092"/>
    <w:rsid w:val="00A96490"/>
    <w:rsid w:val="00A96BBC"/>
    <w:rsid w:val="00AA14FB"/>
    <w:rsid w:val="00AA357A"/>
    <w:rsid w:val="00AA3EA6"/>
    <w:rsid w:val="00AA452A"/>
    <w:rsid w:val="00AA4845"/>
    <w:rsid w:val="00AA4D0C"/>
    <w:rsid w:val="00AA4FA8"/>
    <w:rsid w:val="00AA539B"/>
    <w:rsid w:val="00AA64CA"/>
    <w:rsid w:val="00AA6F2A"/>
    <w:rsid w:val="00AA6F2F"/>
    <w:rsid w:val="00AB07F2"/>
    <w:rsid w:val="00AB2933"/>
    <w:rsid w:val="00AB2C89"/>
    <w:rsid w:val="00AB3187"/>
    <w:rsid w:val="00AB3E8D"/>
    <w:rsid w:val="00AB49D7"/>
    <w:rsid w:val="00AB5762"/>
    <w:rsid w:val="00AB5EE7"/>
    <w:rsid w:val="00AB6847"/>
    <w:rsid w:val="00AC0209"/>
    <w:rsid w:val="00AC056B"/>
    <w:rsid w:val="00AC2BBB"/>
    <w:rsid w:val="00AC3BD1"/>
    <w:rsid w:val="00AC720E"/>
    <w:rsid w:val="00AC7346"/>
    <w:rsid w:val="00AC7E09"/>
    <w:rsid w:val="00AD2C84"/>
    <w:rsid w:val="00AD3EBD"/>
    <w:rsid w:val="00AD47ED"/>
    <w:rsid w:val="00AD635D"/>
    <w:rsid w:val="00AD659E"/>
    <w:rsid w:val="00AD6706"/>
    <w:rsid w:val="00AD68DB"/>
    <w:rsid w:val="00AD6C9C"/>
    <w:rsid w:val="00AD7496"/>
    <w:rsid w:val="00AD7AEA"/>
    <w:rsid w:val="00AE1197"/>
    <w:rsid w:val="00AE2344"/>
    <w:rsid w:val="00AE2608"/>
    <w:rsid w:val="00AE340B"/>
    <w:rsid w:val="00AE389A"/>
    <w:rsid w:val="00AE38F5"/>
    <w:rsid w:val="00AE6899"/>
    <w:rsid w:val="00AE72D8"/>
    <w:rsid w:val="00AF0C5E"/>
    <w:rsid w:val="00AF22C7"/>
    <w:rsid w:val="00AF329F"/>
    <w:rsid w:val="00AF4CEF"/>
    <w:rsid w:val="00AF50B9"/>
    <w:rsid w:val="00AF5448"/>
    <w:rsid w:val="00B00078"/>
    <w:rsid w:val="00B021AF"/>
    <w:rsid w:val="00B023BF"/>
    <w:rsid w:val="00B02995"/>
    <w:rsid w:val="00B034B5"/>
    <w:rsid w:val="00B03577"/>
    <w:rsid w:val="00B03691"/>
    <w:rsid w:val="00B03D2C"/>
    <w:rsid w:val="00B03DF4"/>
    <w:rsid w:val="00B0432F"/>
    <w:rsid w:val="00B04D3A"/>
    <w:rsid w:val="00B05087"/>
    <w:rsid w:val="00B05645"/>
    <w:rsid w:val="00B05FD9"/>
    <w:rsid w:val="00B0605F"/>
    <w:rsid w:val="00B07B36"/>
    <w:rsid w:val="00B10461"/>
    <w:rsid w:val="00B10740"/>
    <w:rsid w:val="00B10808"/>
    <w:rsid w:val="00B11B19"/>
    <w:rsid w:val="00B11C30"/>
    <w:rsid w:val="00B1257B"/>
    <w:rsid w:val="00B12A7D"/>
    <w:rsid w:val="00B12CF8"/>
    <w:rsid w:val="00B14637"/>
    <w:rsid w:val="00B147C2"/>
    <w:rsid w:val="00B14937"/>
    <w:rsid w:val="00B1555D"/>
    <w:rsid w:val="00B15EEC"/>
    <w:rsid w:val="00B16691"/>
    <w:rsid w:val="00B16FB4"/>
    <w:rsid w:val="00B17A2E"/>
    <w:rsid w:val="00B20F4F"/>
    <w:rsid w:val="00B2175A"/>
    <w:rsid w:val="00B22A40"/>
    <w:rsid w:val="00B23BE2"/>
    <w:rsid w:val="00B23EC3"/>
    <w:rsid w:val="00B23ED7"/>
    <w:rsid w:val="00B24AB7"/>
    <w:rsid w:val="00B24FBD"/>
    <w:rsid w:val="00B2747A"/>
    <w:rsid w:val="00B278DD"/>
    <w:rsid w:val="00B30CFE"/>
    <w:rsid w:val="00B31538"/>
    <w:rsid w:val="00B32259"/>
    <w:rsid w:val="00B3272C"/>
    <w:rsid w:val="00B34668"/>
    <w:rsid w:val="00B349A4"/>
    <w:rsid w:val="00B35AA7"/>
    <w:rsid w:val="00B360C2"/>
    <w:rsid w:val="00B366F9"/>
    <w:rsid w:val="00B37F7D"/>
    <w:rsid w:val="00B37FF8"/>
    <w:rsid w:val="00B41800"/>
    <w:rsid w:val="00B41AAC"/>
    <w:rsid w:val="00B4252E"/>
    <w:rsid w:val="00B425D1"/>
    <w:rsid w:val="00B4270B"/>
    <w:rsid w:val="00B43554"/>
    <w:rsid w:val="00B437CF"/>
    <w:rsid w:val="00B43979"/>
    <w:rsid w:val="00B45621"/>
    <w:rsid w:val="00B45983"/>
    <w:rsid w:val="00B459E8"/>
    <w:rsid w:val="00B46502"/>
    <w:rsid w:val="00B47967"/>
    <w:rsid w:val="00B50C28"/>
    <w:rsid w:val="00B51768"/>
    <w:rsid w:val="00B528C9"/>
    <w:rsid w:val="00B53AD9"/>
    <w:rsid w:val="00B53F64"/>
    <w:rsid w:val="00B5484B"/>
    <w:rsid w:val="00B54C3E"/>
    <w:rsid w:val="00B60355"/>
    <w:rsid w:val="00B609C2"/>
    <w:rsid w:val="00B610FC"/>
    <w:rsid w:val="00B61FBF"/>
    <w:rsid w:val="00B62785"/>
    <w:rsid w:val="00B63247"/>
    <w:rsid w:val="00B63460"/>
    <w:rsid w:val="00B63648"/>
    <w:rsid w:val="00B6364F"/>
    <w:rsid w:val="00B64AF0"/>
    <w:rsid w:val="00B66800"/>
    <w:rsid w:val="00B700F2"/>
    <w:rsid w:val="00B70BF5"/>
    <w:rsid w:val="00B716BE"/>
    <w:rsid w:val="00B730C6"/>
    <w:rsid w:val="00B7465A"/>
    <w:rsid w:val="00B751D2"/>
    <w:rsid w:val="00B76623"/>
    <w:rsid w:val="00B77221"/>
    <w:rsid w:val="00B77B64"/>
    <w:rsid w:val="00B82141"/>
    <w:rsid w:val="00B82516"/>
    <w:rsid w:val="00B83087"/>
    <w:rsid w:val="00B83F02"/>
    <w:rsid w:val="00B841E0"/>
    <w:rsid w:val="00B867C2"/>
    <w:rsid w:val="00B869D7"/>
    <w:rsid w:val="00B87029"/>
    <w:rsid w:val="00B87DCA"/>
    <w:rsid w:val="00B87E08"/>
    <w:rsid w:val="00B90390"/>
    <w:rsid w:val="00B90628"/>
    <w:rsid w:val="00B913AF"/>
    <w:rsid w:val="00B9301F"/>
    <w:rsid w:val="00B9458D"/>
    <w:rsid w:val="00B94CCD"/>
    <w:rsid w:val="00B95A04"/>
    <w:rsid w:val="00B96412"/>
    <w:rsid w:val="00BA0BC6"/>
    <w:rsid w:val="00BA151A"/>
    <w:rsid w:val="00BA18E0"/>
    <w:rsid w:val="00BA40EF"/>
    <w:rsid w:val="00BA49F8"/>
    <w:rsid w:val="00BA4B28"/>
    <w:rsid w:val="00BA50AC"/>
    <w:rsid w:val="00BA6605"/>
    <w:rsid w:val="00BA703C"/>
    <w:rsid w:val="00BA755C"/>
    <w:rsid w:val="00BA7B7B"/>
    <w:rsid w:val="00BB04AB"/>
    <w:rsid w:val="00BB2FAB"/>
    <w:rsid w:val="00BB3161"/>
    <w:rsid w:val="00BB32F4"/>
    <w:rsid w:val="00BB3D19"/>
    <w:rsid w:val="00BB4A6A"/>
    <w:rsid w:val="00BB5B9F"/>
    <w:rsid w:val="00BB6C29"/>
    <w:rsid w:val="00BB7727"/>
    <w:rsid w:val="00BB7A4A"/>
    <w:rsid w:val="00BC1A75"/>
    <w:rsid w:val="00BC1A85"/>
    <w:rsid w:val="00BC1BAE"/>
    <w:rsid w:val="00BC1D7F"/>
    <w:rsid w:val="00BC2518"/>
    <w:rsid w:val="00BC34D4"/>
    <w:rsid w:val="00BC3FDA"/>
    <w:rsid w:val="00BC5A82"/>
    <w:rsid w:val="00BC71E7"/>
    <w:rsid w:val="00BD0221"/>
    <w:rsid w:val="00BD1294"/>
    <w:rsid w:val="00BD16A9"/>
    <w:rsid w:val="00BD1EAF"/>
    <w:rsid w:val="00BD220F"/>
    <w:rsid w:val="00BD224F"/>
    <w:rsid w:val="00BD2A2B"/>
    <w:rsid w:val="00BD3348"/>
    <w:rsid w:val="00BD51A5"/>
    <w:rsid w:val="00BD5F5A"/>
    <w:rsid w:val="00BD6E2E"/>
    <w:rsid w:val="00BE1603"/>
    <w:rsid w:val="00BE1D4F"/>
    <w:rsid w:val="00BE2236"/>
    <w:rsid w:val="00BE270A"/>
    <w:rsid w:val="00BE2753"/>
    <w:rsid w:val="00BE277C"/>
    <w:rsid w:val="00BE4ED8"/>
    <w:rsid w:val="00BE5016"/>
    <w:rsid w:val="00BE5232"/>
    <w:rsid w:val="00BE5827"/>
    <w:rsid w:val="00BE60FC"/>
    <w:rsid w:val="00BE65CA"/>
    <w:rsid w:val="00BE685B"/>
    <w:rsid w:val="00BE6C39"/>
    <w:rsid w:val="00BF032A"/>
    <w:rsid w:val="00BF1CB6"/>
    <w:rsid w:val="00BF3792"/>
    <w:rsid w:val="00BF64E3"/>
    <w:rsid w:val="00BF7F6C"/>
    <w:rsid w:val="00C01024"/>
    <w:rsid w:val="00C011BA"/>
    <w:rsid w:val="00C01504"/>
    <w:rsid w:val="00C01E72"/>
    <w:rsid w:val="00C01F27"/>
    <w:rsid w:val="00C023E0"/>
    <w:rsid w:val="00C0392E"/>
    <w:rsid w:val="00C03A23"/>
    <w:rsid w:val="00C03AEA"/>
    <w:rsid w:val="00C0575D"/>
    <w:rsid w:val="00C058C6"/>
    <w:rsid w:val="00C05D71"/>
    <w:rsid w:val="00C06F8E"/>
    <w:rsid w:val="00C07448"/>
    <w:rsid w:val="00C07489"/>
    <w:rsid w:val="00C07655"/>
    <w:rsid w:val="00C10971"/>
    <w:rsid w:val="00C10B29"/>
    <w:rsid w:val="00C11EC5"/>
    <w:rsid w:val="00C127A2"/>
    <w:rsid w:val="00C12C4B"/>
    <w:rsid w:val="00C1304E"/>
    <w:rsid w:val="00C13AFA"/>
    <w:rsid w:val="00C146EA"/>
    <w:rsid w:val="00C15C34"/>
    <w:rsid w:val="00C16819"/>
    <w:rsid w:val="00C17F2E"/>
    <w:rsid w:val="00C20A9B"/>
    <w:rsid w:val="00C21178"/>
    <w:rsid w:val="00C213A9"/>
    <w:rsid w:val="00C21428"/>
    <w:rsid w:val="00C221B0"/>
    <w:rsid w:val="00C2223D"/>
    <w:rsid w:val="00C22C40"/>
    <w:rsid w:val="00C23E48"/>
    <w:rsid w:val="00C243AF"/>
    <w:rsid w:val="00C2475E"/>
    <w:rsid w:val="00C248D1"/>
    <w:rsid w:val="00C25CEA"/>
    <w:rsid w:val="00C26A34"/>
    <w:rsid w:val="00C26ABE"/>
    <w:rsid w:val="00C31499"/>
    <w:rsid w:val="00C34E43"/>
    <w:rsid w:val="00C35164"/>
    <w:rsid w:val="00C35E20"/>
    <w:rsid w:val="00C362D3"/>
    <w:rsid w:val="00C36413"/>
    <w:rsid w:val="00C375EC"/>
    <w:rsid w:val="00C37AA0"/>
    <w:rsid w:val="00C37D35"/>
    <w:rsid w:val="00C37F17"/>
    <w:rsid w:val="00C416F9"/>
    <w:rsid w:val="00C428D8"/>
    <w:rsid w:val="00C42EC8"/>
    <w:rsid w:val="00C44DD5"/>
    <w:rsid w:val="00C45BC4"/>
    <w:rsid w:val="00C475EB"/>
    <w:rsid w:val="00C47F7C"/>
    <w:rsid w:val="00C507D3"/>
    <w:rsid w:val="00C50D18"/>
    <w:rsid w:val="00C52EB6"/>
    <w:rsid w:val="00C5522B"/>
    <w:rsid w:val="00C56724"/>
    <w:rsid w:val="00C604BE"/>
    <w:rsid w:val="00C60E39"/>
    <w:rsid w:val="00C614CD"/>
    <w:rsid w:val="00C61BD8"/>
    <w:rsid w:val="00C62A62"/>
    <w:rsid w:val="00C65166"/>
    <w:rsid w:val="00C65F5E"/>
    <w:rsid w:val="00C66070"/>
    <w:rsid w:val="00C66BAA"/>
    <w:rsid w:val="00C72718"/>
    <w:rsid w:val="00C727DD"/>
    <w:rsid w:val="00C7330C"/>
    <w:rsid w:val="00C7404D"/>
    <w:rsid w:val="00C74335"/>
    <w:rsid w:val="00C74ADE"/>
    <w:rsid w:val="00C74E7C"/>
    <w:rsid w:val="00C76917"/>
    <w:rsid w:val="00C77173"/>
    <w:rsid w:val="00C80F73"/>
    <w:rsid w:val="00C8315F"/>
    <w:rsid w:val="00C8365D"/>
    <w:rsid w:val="00C83E3A"/>
    <w:rsid w:val="00C84863"/>
    <w:rsid w:val="00C85CB7"/>
    <w:rsid w:val="00C870D7"/>
    <w:rsid w:val="00C87971"/>
    <w:rsid w:val="00C90A9B"/>
    <w:rsid w:val="00C91AAA"/>
    <w:rsid w:val="00C92BDC"/>
    <w:rsid w:val="00C92FBE"/>
    <w:rsid w:val="00C94891"/>
    <w:rsid w:val="00C94954"/>
    <w:rsid w:val="00C94C68"/>
    <w:rsid w:val="00C94ECC"/>
    <w:rsid w:val="00C952C0"/>
    <w:rsid w:val="00C96087"/>
    <w:rsid w:val="00C96297"/>
    <w:rsid w:val="00C962A5"/>
    <w:rsid w:val="00C96861"/>
    <w:rsid w:val="00C96F32"/>
    <w:rsid w:val="00CA024A"/>
    <w:rsid w:val="00CA1795"/>
    <w:rsid w:val="00CA1FB2"/>
    <w:rsid w:val="00CA23E2"/>
    <w:rsid w:val="00CA2413"/>
    <w:rsid w:val="00CA3486"/>
    <w:rsid w:val="00CA4342"/>
    <w:rsid w:val="00CA6CE5"/>
    <w:rsid w:val="00CA72FB"/>
    <w:rsid w:val="00CA7BFD"/>
    <w:rsid w:val="00CB009C"/>
    <w:rsid w:val="00CB0BAE"/>
    <w:rsid w:val="00CB1869"/>
    <w:rsid w:val="00CB1DF8"/>
    <w:rsid w:val="00CB2328"/>
    <w:rsid w:val="00CB26A4"/>
    <w:rsid w:val="00CB4CED"/>
    <w:rsid w:val="00CB7635"/>
    <w:rsid w:val="00CC1396"/>
    <w:rsid w:val="00CC1944"/>
    <w:rsid w:val="00CC234D"/>
    <w:rsid w:val="00CC307C"/>
    <w:rsid w:val="00CC317B"/>
    <w:rsid w:val="00CC3FE0"/>
    <w:rsid w:val="00CC44A1"/>
    <w:rsid w:val="00CC486E"/>
    <w:rsid w:val="00CC5B8A"/>
    <w:rsid w:val="00CC689A"/>
    <w:rsid w:val="00CD1B17"/>
    <w:rsid w:val="00CD3242"/>
    <w:rsid w:val="00CD3A26"/>
    <w:rsid w:val="00CD4226"/>
    <w:rsid w:val="00CD4BB5"/>
    <w:rsid w:val="00CD5338"/>
    <w:rsid w:val="00CD61D2"/>
    <w:rsid w:val="00CD6881"/>
    <w:rsid w:val="00CD6E15"/>
    <w:rsid w:val="00CD7819"/>
    <w:rsid w:val="00CE0916"/>
    <w:rsid w:val="00CE0986"/>
    <w:rsid w:val="00CE0A0A"/>
    <w:rsid w:val="00CE109C"/>
    <w:rsid w:val="00CE2AB2"/>
    <w:rsid w:val="00CE423C"/>
    <w:rsid w:val="00CE6741"/>
    <w:rsid w:val="00CE6F95"/>
    <w:rsid w:val="00CE7FF9"/>
    <w:rsid w:val="00CF09B1"/>
    <w:rsid w:val="00CF1463"/>
    <w:rsid w:val="00CF182A"/>
    <w:rsid w:val="00CF1EFE"/>
    <w:rsid w:val="00CF35AF"/>
    <w:rsid w:val="00CF4042"/>
    <w:rsid w:val="00CF645F"/>
    <w:rsid w:val="00CF734A"/>
    <w:rsid w:val="00CF741E"/>
    <w:rsid w:val="00D006D7"/>
    <w:rsid w:val="00D010E1"/>
    <w:rsid w:val="00D027B4"/>
    <w:rsid w:val="00D02B2D"/>
    <w:rsid w:val="00D02C17"/>
    <w:rsid w:val="00D03271"/>
    <w:rsid w:val="00D037D1"/>
    <w:rsid w:val="00D03841"/>
    <w:rsid w:val="00D03A8F"/>
    <w:rsid w:val="00D03D0B"/>
    <w:rsid w:val="00D04C95"/>
    <w:rsid w:val="00D0559B"/>
    <w:rsid w:val="00D05B34"/>
    <w:rsid w:val="00D05E18"/>
    <w:rsid w:val="00D06E47"/>
    <w:rsid w:val="00D07011"/>
    <w:rsid w:val="00D10038"/>
    <w:rsid w:val="00D101F3"/>
    <w:rsid w:val="00D107A8"/>
    <w:rsid w:val="00D10D67"/>
    <w:rsid w:val="00D11624"/>
    <w:rsid w:val="00D12526"/>
    <w:rsid w:val="00D129EC"/>
    <w:rsid w:val="00D13811"/>
    <w:rsid w:val="00D13DE8"/>
    <w:rsid w:val="00D152E1"/>
    <w:rsid w:val="00D15F8B"/>
    <w:rsid w:val="00D1601E"/>
    <w:rsid w:val="00D20850"/>
    <w:rsid w:val="00D20D4A"/>
    <w:rsid w:val="00D21515"/>
    <w:rsid w:val="00D21872"/>
    <w:rsid w:val="00D21D85"/>
    <w:rsid w:val="00D22BF4"/>
    <w:rsid w:val="00D24EF1"/>
    <w:rsid w:val="00D2667C"/>
    <w:rsid w:val="00D26B86"/>
    <w:rsid w:val="00D30150"/>
    <w:rsid w:val="00D30F72"/>
    <w:rsid w:val="00D3168C"/>
    <w:rsid w:val="00D33F38"/>
    <w:rsid w:val="00D33F8C"/>
    <w:rsid w:val="00D341E2"/>
    <w:rsid w:val="00D34205"/>
    <w:rsid w:val="00D34EB7"/>
    <w:rsid w:val="00D35024"/>
    <w:rsid w:val="00D35057"/>
    <w:rsid w:val="00D351A8"/>
    <w:rsid w:val="00D351B7"/>
    <w:rsid w:val="00D3537E"/>
    <w:rsid w:val="00D353D8"/>
    <w:rsid w:val="00D35424"/>
    <w:rsid w:val="00D357FD"/>
    <w:rsid w:val="00D37B24"/>
    <w:rsid w:val="00D37FC8"/>
    <w:rsid w:val="00D402BA"/>
    <w:rsid w:val="00D40C90"/>
    <w:rsid w:val="00D40EA6"/>
    <w:rsid w:val="00D41F22"/>
    <w:rsid w:val="00D45BFC"/>
    <w:rsid w:val="00D46903"/>
    <w:rsid w:val="00D4728C"/>
    <w:rsid w:val="00D47820"/>
    <w:rsid w:val="00D47DEB"/>
    <w:rsid w:val="00D47FDD"/>
    <w:rsid w:val="00D549A9"/>
    <w:rsid w:val="00D5647C"/>
    <w:rsid w:val="00D604C9"/>
    <w:rsid w:val="00D606F0"/>
    <w:rsid w:val="00D60FF0"/>
    <w:rsid w:val="00D61272"/>
    <w:rsid w:val="00D6139F"/>
    <w:rsid w:val="00D6224A"/>
    <w:rsid w:val="00D62E4B"/>
    <w:rsid w:val="00D634CA"/>
    <w:rsid w:val="00D63B9F"/>
    <w:rsid w:val="00D64A16"/>
    <w:rsid w:val="00D64AD4"/>
    <w:rsid w:val="00D65657"/>
    <w:rsid w:val="00D66A4D"/>
    <w:rsid w:val="00D67666"/>
    <w:rsid w:val="00D6786D"/>
    <w:rsid w:val="00D67A27"/>
    <w:rsid w:val="00D70D6D"/>
    <w:rsid w:val="00D710F5"/>
    <w:rsid w:val="00D72C7F"/>
    <w:rsid w:val="00D7359D"/>
    <w:rsid w:val="00D73680"/>
    <w:rsid w:val="00D738F1"/>
    <w:rsid w:val="00D746DA"/>
    <w:rsid w:val="00D757F1"/>
    <w:rsid w:val="00D75A95"/>
    <w:rsid w:val="00D773FE"/>
    <w:rsid w:val="00D81EC6"/>
    <w:rsid w:val="00D822ED"/>
    <w:rsid w:val="00D84113"/>
    <w:rsid w:val="00D85DAA"/>
    <w:rsid w:val="00D86500"/>
    <w:rsid w:val="00D86F66"/>
    <w:rsid w:val="00D90833"/>
    <w:rsid w:val="00D90925"/>
    <w:rsid w:val="00D91850"/>
    <w:rsid w:val="00D93440"/>
    <w:rsid w:val="00D93523"/>
    <w:rsid w:val="00D93ED6"/>
    <w:rsid w:val="00D95895"/>
    <w:rsid w:val="00D9692D"/>
    <w:rsid w:val="00D96B63"/>
    <w:rsid w:val="00D974F3"/>
    <w:rsid w:val="00D975A7"/>
    <w:rsid w:val="00DA0B4F"/>
    <w:rsid w:val="00DA0E74"/>
    <w:rsid w:val="00DA14AD"/>
    <w:rsid w:val="00DA19E4"/>
    <w:rsid w:val="00DA2B5F"/>
    <w:rsid w:val="00DA3874"/>
    <w:rsid w:val="00DA3BD9"/>
    <w:rsid w:val="00DA43E0"/>
    <w:rsid w:val="00DA603F"/>
    <w:rsid w:val="00DA6159"/>
    <w:rsid w:val="00DA64CC"/>
    <w:rsid w:val="00DA70C7"/>
    <w:rsid w:val="00DA79F8"/>
    <w:rsid w:val="00DA7ECA"/>
    <w:rsid w:val="00DA7FFB"/>
    <w:rsid w:val="00DB0AC1"/>
    <w:rsid w:val="00DB109D"/>
    <w:rsid w:val="00DB1487"/>
    <w:rsid w:val="00DB2B7A"/>
    <w:rsid w:val="00DB3092"/>
    <w:rsid w:val="00DB52C1"/>
    <w:rsid w:val="00DB56AF"/>
    <w:rsid w:val="00DB5A26"/>
    <w:rsid w:val="00DB5EEC"/>
    <w:rsid w:val="00DB6394"/>
    <w:rsid w:val="00DC0B6F"/>
    <w:rsid w:val="00DC1402"/>
    <w:rsid w:val="00DC17BE"/>
    <w:rsid w:val="00DC20F2"/>
    <w:rsid w:val="00DC489F"/>
    <w:rsid w:val="00DC48D2"/>
    <w:rsid w:val="00DC49E1"/>
    <w:rsid w:val="00DC5139"/>
    <w:rsid w:val="00DC59D4"/>
    <w:rsid w:val="00DC695A"/>
    <w:rsid w:val="00DD007E"/>
    <w:rsid w:val="00DD1737"/>
    <w:rsid w:val="00DD1858"/>
    <w:rsid w:val="00DD2640"/>
    <w:rsid w:val="00DD37AC"/>
    <w:rsid w:val="00DD49D3"/>
    <w:rsid w:val="00DD55BB"/>
    <w:rsid w:val="00DD5B1C"/>
    <w:rsid w:val="00DD7351"/>
    <w:rsid w:val="00DE00F6"/>
    <w:rsid w:val="00DE1A9E"/>
    <w:rsid w:val="00DE1DC8"/>
    <w:rsid w:val="00DE2942"/>
    <w:rsid w:val="00DE3BB9"/>
    <w:rsid w:val="00DE46C0"/>
    <w:rsid w:val="00DE53A1"/>
    <w:rsid w:val="00DE656E"/>
    <w:rsid w:val="00DF0B4A"/>
    <w:rsid w:val="00DF2C5D"/>
    <w:rsid w:val="00DF2CD4"/>
    <w:rsid w:val="00DF60E4"/>
    <w:rsid w:val="00DF62F4"/>
    <w:rsid w:val="00DF7AA5"/>
    <w:rsid w:val="00E000FC"/>
    <w:rsid w:val="00E0028A"/>
    <w:rsid w:val="00E00D47"/>
    <w:rsid w:val="00E01E68"/>
    <w:rsid w:val="00E0235F"/>
    <w:rsid w:val="00E026D0"/>
    <w:rsid w:val="00E02DB2"/>
    <w:rsid w:val="00E04900"/>
    <w:rsid w:val="00E04C9E"/>
    <w:rsid w:val="00E051D0"/>
    <w:rsid w:val="00E0557D"/>
    <w:rsid w:val="00E0594C"/>
    <w:rsid w:val="00E1180D"/>
    <w:rsid w:val="00E121A2"/>
    <w:rsid w:val="00E141D3"/>
    <w:rsid w:val="00E17944"/>
    <w:rsid w:val="00E206FC"/>
    <w:rsid w:val="00E24B05"/>
    <w:rsid w:val="00E24EDF"/>
    <w:rsid w:val="00E24F5C"/>
    <w:rsid w:val="00E265C7"/>
    <w:rsid w:val="00E26E5C"/>
    <w:rsid w:val="00E27AEA"/>
    <w:rsid w:val="00E31773"/>
    <w:rsid w:val="00E31B9F"/>
    <w:rsid w:val="00E31C87"/>
    <w:rsid w:val="00E32726"/>
    <w:rsid w:val="00E3356C"/>
    <w:rsid w:val="00E33DA9"/>
    <w:rsid w:val="00E348F0"/>
    <w:rsid w:val="00E35254"/>
    <w:rsid w:val="00E35D2C"/>
    <w:rsid w:val="00E36C28"/>
    <w:rsid w:val="00E40432"/>
    <w:rsid w:val="00E414E6"/>
    <w:rsid w:val="00E42CC9"/>
    <w:rsid w:val="00E44E5E"/>
    <w:rsid w:val="00E450B2"/>
    <w:rsid w:val="00E45CC3"/>
    <w:rsid w:val="00E46B31"/>
    <w:rsid w:val="00E46D0F"/>
    <w:rsid w:val="00E47EEB"/>
    <w:rsid w:val="00E50F9E"/>
    <w:rsid w:val="00E52C9D"/>
    <w:rsid w:val="00E52EDE"/>
    <w:rsid w:val="00E5425C"/>
    <w:rsid w:val="00E543BD"/>
    <w:rsid w:val="00E545E7"/>
    <w:rsid w:val="00E54EE7"/>
    <w:rsid w:val="00E5668B"/>
    <w:rsid w:val="00E57316"/>
    <w:rsid w:val="00E60201"/>
    <w:rsid w:val="00E60AF9"/>
    <w:rsid w:val="00E61243"/>
    <w:rsid w:val="00E61803"/>
    <w:rsid w:val="00E6184B"/>
    <w:rsid w:val="00E64455"/>
    <w:rsid w:val="00E662C3"/>
    <w:rsid w:val="00E67781"/>
    <w:rsid w:val="00E70508"/>
    <w:rsid w:val="00E709FE"/>
    <w:rsid w:val="00E72D7F"/>
    <w:rsid w:val="00E737E0"/>
    <w:rsid w:val="00E74407"/>
    <w:rsid w:val="00E749A7"/>
    <w:rsid w:val="00E74E59"/>
    <w:rsid w:val="00E75435"/>
    <w:rsid w:val="00E8143C"/>
    <w:rsid w:val="00E820CB"/>
    <w:rsid w:val="00E830E1"/>
    <w:rsid w:val="00E83B03"/>
    <w:rsid w:val="00E845DF"/>
    <w:rsid w:val="00E84B8C"/>
    <w:rsid w:val="00E85962"/>
    <w:rsid w:val="00E85A93"/>
    <w:rsid w:val="00E85AFC"/>
    <w:rsid w:val="00E863DB"/>
    <w:rsid w:val="00E868EB"/>
    <w:rsid w:val="00E8692D"/>
    <w:rsid w:val="00E870B7"/>
    <w:rsid w:val="00E872D5"/>
    <w:rsid w:val="00E90F90"/>
    <w:rsid w:val="00E911F6"/>
    <w:rsid w:val="00E93A84"/>
    <w:rsid w:val="00E962CF"/>
    <w:rsid w:val="00E9761A"/>
    <w:rsid w:val="00E9771F"/>
    <w:rsid w:val="00E97984"/>
    <w:rsid w:val="00EA0148"/>
    <w:rsid w:val="00EA2616"/>
    <w:rsid w:val="00EA2F7A"/>
    <w:rsid w:val="00EA4B84"/>
    <w:rsid w:val="00EA4C3F"/>
    <w:rsid w:val="00EA5F5F"/>
    <w:rsid w:val="00EA5F6C"/>
    <w:rsid w:val="00EA72AF"/>
    <w:rsid w:val="00EA7439"/>
    <w:rsid w:val="00EB1DFB"/>
    <w:rsid w:val="00EB29DC"/>
    <w:rsid w:val="00EB3A65"/>
    <w:rsid w:val="00EB3B06"/>
    <w:rsid w:val="00EB4C83"/>
    <w:rsid w:val="00EB5140"/>
    <w:rsid w:val="00EB51DF"/>
    <w:rsid w:val="00EB7959"/>
    <w:rsid w:val="00EB7D56"/>
    <w:rsid w:val="00EC0530"/>
    <w:rsid w:val="00EC246C"/>
    <w:rsid w:val="00EC2DB2"/>
    <w:rsid w:val="00EC35AF"/>
    <w:rsid w:val="00EC4018"/>
    <w:rsid w:val="00EC491E"/>
    <w:rsid w:val="00EC56D6"/>
    <w:rsid w:val="00EC6554"/>
    <w:rsid w:val="00EC65CC"/>
    <w:rsid w:val="00EC6D3D"/>
    <w:rsid w:val="00EC744E"/>
    <w:rsid w:val="00EC7D45"/>
    <w:rsid w:val="00ED03F2"/>
    <w:rsid w:val="00ED0A8A"/>
    <w:rsid w:val="00ED0D5D"/>
    <w:rsid w:val="00ED236F"/>
    <w:rsid w:val="00ED2881"/>
    <w:rsid w:val="00ED28CC"/>
    <w:rsid w:val="00ED3AE2"/>
    <w:rsid w:val="00ED3FE5"/>
    <w:rsid w:val="00ED62AD"/>
    <w:rsid w:val="00ED647D"/>
    <w:rsid w:val="00ED6D65"/>
    <w:rsid w:val="00EE01E4"/>
    <w:rsid w:val="00EE05CF"/>
    <w:rsid w:val="00EE0AD0"/>
    <w:rsid w:val="00EE2651"/>
    <w:rsid w:val="00EE34E8"/>
    <w:rsid w:val="00EE3810"/>
    <w:rsid w:val="00EE3BF0"/>
    <w:rsid w:val="00EE3E96"/>
    <w:rsid w:val="00EE4D11"/>
    <w:rsid w:val="00EE5613"/>
    <w:rsid w:val="00EE5686"/>
    <w:rsid w:val="00EE72E8"/>
    <w:rsid w:val="00EF055B"/>
    <w:rsid w:val="00EF0F7C"/>
    <w:rsid w:val="00EF1890"/>
    <w:rsid w:val="00EF2C94"/>
    <w:rsid w:val="00EF3338"/>
    <w:rsid w:val="00EF35AB"/>
    <w:rsid w:val="00EF414D"/>
    <w:rsid w:val="00EF6EB4"/>
    <w:rsid w:val="00EF758B"/>
    <w:rsid w:val="00EF7799"/>
    <w:rsid w:val="00EF784D"/>
    <w:rsid w:val="00F0015C"/>
    <w:rsid w:val="00F00203"/>
    <w:rsid w:val="00F00DCF"/>
    <w:rsid w:val="00F02054"/>
    <w:rsid w:val="00F030BC"/>
    <w:rsid w:val="00F032E9"/>
    <w:rsid w:val="00F03E89"/>
    <w:rsid w:val="00F04261"/>
    <w:rsid w:val="00F0482E"/>
    <w:rsid w:val="00F052B0"/>
    <w:rsid w:val="00F05DC7"/>
    <w:rsid w:val="00F06192"/>
    <w:rsid w:val="00F06A87"/>
    <w:rsid w:val="00F06F7F"/>
    <w:rsid w:val="00F0708B"/>
    <w:rsid w:val="00F079AC"/>
    <w:rsid w:val="00F07F19"/>
    <w:rsid w:val="00F115A7"/>
    <w:rsid w:val="00F12B58"/>
    <w:rsid w:val="00F12D10"/>
    <w:rsid w:val="00F15ECC"/>
    <w:rsid w:val="00F160BD"/>
    <w:rsid w:val="00F1634E"/>
    <w:rsid w:val="00F21DF1"/>
    <w:rsid w:val="00F221E6"/>
    <w:rsid w:val="00F23F2F"/>
    <w:rsid w:val="00F24943"/>
    <w:rsid w:val="00F24D25"/>
    <w:rsid w:val="00F24F0B"/>
    <w:rsid w:val="00F26DD3"/>
    <w:rsid w:val="00F30C4D"/>
    <w:rsid w:val="00F31AB7"/>
    <w:rsid w:val="00F324DC"/>
    <w:rsid w:val="00F32A8C"/>
    <w:rsid w:val="00F33385"/>
    <w:rsid w:val="00F33546"/>
    <w:rsid w:val="00F346B6"/>
    <w:rsid w:val="00F3531F"/>
    <w:rsid w:val="00F360A4"/>
    <w:rsid w:val="00F365EB"/>
    <w:rsid w:val="00F37830"/>
    <w:rsid w:val="00F37A39"/>
    <w:rsid w:val="00F401CF"/>
    <w:rsid w:val="00F40AAE"/>
    <w:rsid w:val="00F41251"/>
    <w:rsid w:val="00F41724"/>
    <w:rsid w:val="00F41E4F"/>
    <w:rsid w:val="00F42115"/>
    <w:rsid w:val="00F42F22"/>
    <w:rsid w:val="00F4390F"/>
    <w:rsid w:val="00F45094"/>
    <w:rsid w:val="00F45D5F"/>
    <w:rsid w:val="00F46C23"/>
    <w:rsid w:val="00F47BD2"/>
    <w:rsid w:val="00F47CB3"/>
    <w:rsid w:val="00F47E1E"/>
    <w:rsid w:val="00F50828"/>
    <w:rsid w:val="00F525B4"/>
    <w:rsid w:val="00F52798"/>
    <w:rsid w:val="00F550D1"/>
    <w:rsid w:val="00F559F5"/>
    <w:rsid w:val="00F55A47"/>
    <w:rsid w:val="00F55F6A"/>
    <w:rsid w:val="00F600E7"/>
    <w:rsid w:val="00F60CCA"/>
    <w:rsid w:val="00F6306F"/>
    <w:rsid w:val="00F63C27"/>
    <w:rsid w:val="00F6464B"/>
    <w:rsid w:val="00F646EF"/>
    <w:rsid w:val="00F648DA"/>
    <w:rsid w:val="00F67A03"/>
    <w:rsid w:val="00F67F42"/>
    <w:rsid w:val="00F71FAC"/>
    <w:rsid w:val="00F72183"/>
    <w:rsid w:val="00F728FB"/>
    <w:rsid w:val="00F7678B"/>
    <w:rsid w:val="00F76809"/>
    <w:rsid w:val="00F81105"/>
    <w:rsid w:val="00F81824"/>
    <w:rsid w:val="00F81AEC"/>
    <w:rsid w:val="00F81F8A"/>
    <w:rsid w:val="00F8322A"/>
    <w:rsid w:val="00F83A93"/>
    <w:rsid w:val="00F84C59"/>
    <w:rsid w:val="00F856F4"/>
    <w:rsid w:val="00F864D3"/>
    <w:rsid w:val="00F8742E"/>
    <w:rsid w:val="00F87E85"/>
    <w:rsid w:val="00F87E91"/>
    <w:rsid w:val="00F87F04"/>
    <w:rsid w:val="00F90F56"/>
    <w:rsid w:val="00F91810"/>
    <w:rsid w:val="00F938BB"/>
    <w:rsid w:val="00F96326"/>
    <w:rsid w:val="00F96A92"/>
    <w:rsid w:val="00F9747F"/>
    <w:rsid w:val="00FA1044"/>
    <w:rsid w:val="00FA116B"/>
    <w:rsid w:val="00FA28CE"/>
    <w:rsid w:val="00FA6655"/>
    <w:rsid w:val="00FA6664"/>
    <w:rsid w:val="00FA6AF1"/>
    <w:rsid w:val="00FB01EB"/>
    <w:rsid w:val="00FB091F"/>
    <w:rsid w:val="00FB0A28"/>
    <w:rsid w:val="00FB370E"/>
    <w:rsid w:val="00FB4A71"/>
    <w:rsid w:val="00FB4E57"/>
    <w:rsid w:val="00FB526C"/>
    <w:rsid w:val="00FB76A5"/>
    <w:rsid w:val="00FB7FE7"/>
    <w:rsid w:val="00FC0E58"/>
    <w:rsid w:val="00FC1017"/>
    <w:rsid w:val="00FC1F00"/>
    <w:rsid w:val="00FC5948"/>
    <w:rsid w:val="00FC7B2F"/>
    <w:rsid w:val="00FD056F"/>
    <w:rsid w:val="00FD0C33"/>
    <w:rsid w:val="00FD18B2"/>
    <w:rsid w:val="00FD2B1C"/>
    <w:rsid w:val="00FD3085"/>
    <w:rsid w:val="00FD3C8F"/>
    <w:rsid w:val="00FD3D42"/>
    <w:rsid w:val="00FD3F35"/>
    <w:rsid w:val="00FD4826"/>
    <w:rsid w:val="00FD5020"/>
    <w:rsid w:val="00FD5346"/>
    <w:rsid w:val="00FD6098"/>
    <w:rsid w:val="00FD7148"/>
    <w:rsid w:val="00FD7342"/>
    <w:rsid w:val="00FE0FD5"/>
    <w:rsid w:val="00FE1041"/>
    <w:rsid w:val="00FE17DD"/>
    <w:rsid w:val="00FE2A3E"/>
    <w:rsid w:val="00FE4B8E"/>
    <w:rsid w:val="00FE5AA4"/>
    <w:rsid w:val="00FE5B98"/>
    <w:rsid w:val="00FE5C77"/>
    <w:rsid w:val="00FE6EC8"/>
    <w:rsid w:val="00FE7DFD"/>
    <w:rsid w:val="00FE7EB1"/>
    <w:rsid w:val="00FF0F81"/>
    <w:rsid w:val="00FF19EB"/>
    <w:rsid w:val="00FF2E05"/>
    <w:rsid w:val="00FF3554"/>
    <w:rsid w:val="00FF3B09"/>
    <w:rsid w:val="00FF3D89"/>
    <w:rsid w:val="00FF4860"/>
    <w:rsid w:val="00FF57C3"/>
    <w:rsid w:val="00FF5922"/>
    <w:rsid w:val="00FF5FDD"/>
    <w:rsid w:val="00FF64A7"/>
    <w:rsid w:val="00FF6731"/>
    <w:rsid w:val="00FF67BA"/>
    <w:rsid w:val="00FF6956"/>
    <w:rsid w:val="00FF6C54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384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0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9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6092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609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384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D03841"/>
    <w:pPr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38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03841"/>
    <w:pPr>
      <w:ind w:firstLine="528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84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03841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9F3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D67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14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link w:val="BezodstpwZnak"/>
    <w:uiPriority w:val="99"/>
    <w:rsid w:val="00914EC0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character" w:customStyle="1" w:styleId="BezodstpwZnak">
    <w:name w:val="Bez odstępów Znak"/>
    <w:link w:val="Bezodstpw1"/>
    <w:uiPriority w:val="99"/>
    <w:locked/>
    <w:rsid w:val="00914EC0"/>
    <w:rPr>
      <w:rFonts w:ascii="Calibri" w:eastAsia="Calibri" w:hAnsi="Calibri" w:cs="Times New Roman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C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C9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F03E89"/>
    <w:pPr>
      <w:suppressAutoHyphens/>
      <w:spacing w:before="280" w:after="119"/>
    </w:pPr>
    <w:rPr>
      <w:rFonts w:eastAsia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F03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384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0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9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6092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609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384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D03841"/>
    <w:pPr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38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03841"/>
    <w:pPr>
      <w:ind w:firstLine="528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84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03841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9F3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D674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14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link w:val="BezodstpwZnak"/>
    <w:uiPriority w:val="99"/>
    <w:rsid w:val="00914EC0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character" w:customStyle="1" w:styleId="BezodstpwZnak">
    <w:name w:val="Bez odstępów Znak"/>
    <w:link w:val="Bezodstpw1"/>
    <w:uiPriority w:val="99"/>
    <w:locked/>
    <w:rsid w:val="00914EC0"/>
    <w:rPr>
      <w:rFonts w:ascii="Calibri" w:eastAsia="Calibri" w:hAnsi="Calibri" w:cs="Times New Roman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C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C9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F03E89"/>
    <w:pPr>
      <w:suppressAutoHyphens/>
      <w:spacing w:before="280" w:after="119"/>
    </w:pPr>
    <w:rPr>
      <w:rFonts w:eastAsia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F03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3EE7-F5FA-464C-B585-D92FF842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3649</Words>
  <Characters>21894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lena.koscinska</dc:creator>
  <cp:lastModifiedBy>Wiktor Kruk</cp:lastModifiedBy>
  <cp:revision>14</cp:revision>
  <cp:lastPrinted>2020-02-28T13:46:00Z</cp:lastPrinted>
  <dcterms:created xsi:type="dcterms:W3CDTF">2020-03-27T10:14:00Z</dcterms:created>
  <dcterms:modified xsi:type="dcterms:W3CDTF">2021-05-27T08:20:00Z</dcterms:modified>
</cp:coreProperties>
</file>