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CF8" w:rsidRPr="00D53B80" w:rsidRDefault="000C5CF8" w:rsidP="000C5CF8">
      <w:pPr>
        <w:pStyle w:val="Default"/>
        <w:jc w:val="center"/>
        <w:rPr>
          <w:b/>
          <w:bCs/>
          <w:color w:val="auto"/>
          <w:sz w:val="20"/>
          <w:szCs w:val="20"/>
        </w:rPr>
      </w:pPr>
      <w:r w:rsidRPr="00D53B80">
        <w:rPr>
          <w:b/>
          <w:bCs/>
          <w:color w:val="auto"/>
          <w:sz w:val="20"/>
          <w:szCs w:val="20"/>
        </w:rPr>
        <w:t xml:space="preserve">Informacja o przetwarzaniu danych osobowych </w:t>
      </w:r>
    </w:p>
    <w:p w:rsidR="000C5CF8" w:rsidRPr="00D53B80" w:rsidRDefault="000C5CF8" w:rsidP="000C5CF8">
      <w:pPr>
        <w:pStyle w:val="Default"/>
        <w:jc w:val="center"/>
        <w:rPr>
          <w:b/>
          <w:bCs/>
          <w:color w:val="auto"/>
          <w:sz w:val="20"/>
          <w:szCs w:val="20"/>
        </w:rPr>
      </w:pPr>
      <w:r w:rsidRPr="00D53B80">
        <w:rPr>
          <w:b/>
          <w:bCs/>
          <w:color w:val="auto"/>
          <w:sz w:val="20"/>
          <w:szCs w:val="20"/>
        </w:rPr>
        <w:t>do celów rekrutacji w ramach naboru na wolne stanowisko urzędnicze</w:t>
      </w:r>
    </w:p>
    <w:p w:rsidR="000C5CF8" w:rsidRPr="00D53B80" w:rsidRDefault="000C5CF8" w:rsidP="000C5CF8">
      <w:pPr>
        <w:pStyle w:val="Default"/>
        <w:jc w:val="both"/>
        <w:rPr>
          <w:color w:val="auto"/>
          <w:sz w:val="20"/>
          <w:szCs w:val="20"/>
        </w:rPr>
      </w:pPr>
    </w:p>
    <w:p w:rsidR="000C5CF8" w:rsidRPr="00D53B80" w:rsidRDefault="000C5CF8" w:rsidP="000C5CF8">
      <w:pPr>
        <w:pStyle w:val="Default"/>
        <w:jc w:val="both"/>
        <w:rPr>
          <w:b/>
          <w:bCs/>
          <w:color w:val="auto"/>
          <w:sz w:val="20"/>
          <w:szCs w:val="20"/>
        </w:rPr>
      </w:pPr>
      <w:r w:rsidRPr="00D53B80">
        <w:rPr>
          <w:b/>
          <w:bCs/>
          <w:color w:val="auto"/>
          <w:sz w:val="20"/>
          <w:szCs w:val="20"/>
        </w:rPr>
        <w:t>W związku z realizacją wymogów art. 13 Rozporządzenia Parlamentu Europejskiego i Rady (UE) 2016/679 z dnia 27 kwietnia 2016 r. w sprawie ochrony osób fizycznych w związku z przetwarzaniem danych osobowych i w sprawie swobodnego przepływu takich danych oraz uchylenia dyrektywy 5/46/WE (ogólne rozporządzenie o ochronie danych „RODO”) Administrator informuje, iż:</w:t>
      </w:r>
    </w:p>
    <w:p w:rsidR="000C5CF8" w:rsidRPr="00D53B80" w:rsidRDefault="000C5CF8" w:rsidP="000C5CF8">
      <w:pPr>
        <w:pStyle w:val="Default"/>
        <w:jc w:val="both"/>
        <w:rPr>
          <w:color w:val="auto"/>
          <w:sz w:val="20"/>
          <w:szCs w:val="20"/>
        </w:rPr>
      </w:pPr>
    </w:p>
    <w:p w:rsidR="000C5CF8" w:rsidRPr="00D53B80" w:rsidRDefault="000C5CF8" w:rsidP="000C5CF8">
      <w:pPr>
        <w:pStyle w:val="Default"/>
        <w:numPr>
          <w:ilvl w:val="0"/>
          <w:numId w:val="1"/>
        </w:numPr>
        <w:ind w:left="0"/>
        <w:jc w:val="both"/>
        <w:rPr>
          <w:color w:val="auto"/>
          <w:sz w:val="20"/>
          <w:szCs w:val="20"/>
        </w:rPr>
      </w:pPr>
      <w:r w:rsidRPr="00D53B80">
        <w:rPr>
          <w:color w:val="auto"/>
          <w:sz w:val="20"/>
          <w:szCs w:val="20"/>
        </w:rPr>
        <w:t>Administratorem danych osobowych jest Starostwo Powiatowe w Kielcach reprezentowane przez Starostę</w:t>
      </w:r>
      <w:r w:rsidR="00D53B80">
        <w:rPr>
          <w:color w:val="auto"/>
          <w:sz w:val="20"/>
          <w:szCs w:val="20"/>
        </w:rPr>
        <w:t xml:space="preserve"> Kieleckiego z </w:t>
      </w:r>
      <w:r w:rsidRPr="00D53B80">
        <w:rPr>
          <w:color w:val="auto"/>
          <w:sz w:val="20"/>
          <w:szCs w:val="20"/>
        </w:rPr>
        <w:t>siedzibą przy ul. Wrzosowej 44, 25-211 Kielce. W przypadku pytań dotyczących przetwarzania tych danych mogą Państwo skontaktować się z Inspektorem Ochrony Danych, pisząc na adres e-mail: iod@powiat.kielce.pl</w:t>
      </w:r>
    </w:p>
    <w:p w:rsidR="000C5CF8" w:rsidRPr="00D53B80" w:rsidRDefault="000C5CF8" w:rsidP="000C5CF8">
      <w:pPr>
        <w:pStyle w:val="Default"/>
        <w:jc w:val="both"/>
        <w:rPr>
          <w:color w:val="auto"/>
          <w:sz w:val="20"/>
          <w:szCs w:val="20"/>
        </w:rPr>
      </w:pPr>
    </w:p>
    <w:p w:rsidR="000C5CF8" w:rsidRPr="00D53B80" w:rsidRDefault="000C5CF8" w:rsidP="000C5CF8">
      <w:pPr>
        <w:pStyle w:val="Default"/>
        <w:numPr>
          <w:ilvl w:val="0"/>
          <w:numId w:val="1"/>
        </w:numPr>
        <w:ind w:left="0"/>
        <w:jc w:val="both"/>
        <w:rPr>
          <w:color w:val="auto"/>
          <w:sz w:val="20"/>
          <w:szCs w:val="20"/>
        </w:rPr>
      </w:pPr>
      <w:r w:rsidRPr="00D53B80">
        <w:rPr>
          <w:color w:val="auto"/>
          <w:sz w:val="20"/>
          <w:szCs w:val="20"/>
        </w:rPr>
        <w:t>Przekazane dane osobowe będą przetwarzane ze względu na konieczność wypełnienia obowiązku prawnego ciążącego na Administratorze, w związku z realizacją zadań z zakresu przeprowadzenia procesu rekrutacji na wolne stanowisko urzędnicze (ocena kwalifikacji, kontakt, nawiązanie stosunku pracy), na podstawie ustawy z dnia 26 czerwca 1974 r. Kodeks pracy (m.in. art. 22</w:t>
      </w:r>
      <w:r w:rsidRPr="00D53B80">
        <w:rPr>
          <w:color w:val="auto"/>
          <w:sz w:val="20"/>
          <w:szCs w:val="20"/>
          <w:vertAlign w:val="superscript"/>
        </w:rPr>
        <w:t>1</w:t>
      </w:r>
      <w:r w:rsidRPr="00D53B80">
        <w:rPr>
          <w:color w:val="auto"/>
          <w:sz w:val="20"/>
          <w:szCs w:val="20"/>
        </w:rPr>
        <w:t xml:space="preserve">), ustawy z dnia 21 listopada 2008 r. o pracownikach samorządowych oraz innych przepisów prawa krajowego. </w:t>
      </w:r>
      <w:r w:rsidR="00D53B80">
        <w:rPr>
          <w:color w:val="auto"/>
          <w:sz w:val="20"/>
          <w:szCs w:val="20"/>
        </w:rPr>
        <w:t>W </w:t>
      </w:r>
      <w:r w:rsidRPr="00D53B80">
        <w:rPr>
          <w:color w:val="auto"/>
          <w:sz w:val="20"/>
          <w:szCs w:val="20"/>
        </w:rPr>
        <w:t>przypadku dobrowolnego przesłania danych osobowych wykraczających poza wymagane, przetwarzanie odbywa się także na podstawie zgody kandydatów;</w:t>
      </w:r>
    </w:p>
    <w:p w:rsidR="000C5CF8" w:rsidRPr="00D53B80" w:rsidRDefault="000C5CF8" w:rsidP="000C5CF8">
      <w:pPr>
        <w:pStyle w:val="Default"/>
        <w:jc w:val="both"/>
        <w:rPr>
          <w:color w:val="auto"/>
          <w:sz w:val="20"/>
          <w:szCs w:val="20"/>
        </w:rPr>
      </w:pPr>
    </w:p>
    <w:p w:rsidR="000C5CF8" w:rsidRPr="00D53B80" w:rsidRDefault="000C5CF8" w:rsidP="000C5CF8">
      <w:pPr>
        <w:pStyle w:val="Default"/>
        <w:numPr>
          <w:ilvl w:val="0"/>
          <w:numId w:val="1"/>
        </w:numPr>
        <w:ind w:left="0"/>
        <w:jc w:val="both"/>
        <w:rPr>
          <w:color w:val="auto"/>
          <w:sz w:val="20"/>
          <w:szCs w:val="20"/>
        </w:rPr>
      </w:pPr>
      <w:r w:rsidRPr="00D53B80">
        <w:rPr>
          <w:color w:val="auto"/>
          <w:sz w:val="20"/>
          <w:szCs w:val="20"/>
        </w:rPr>
        <w:t>Podanie danych osobowych w zakresie wynikającym z wyżej wymienionej podstawy prawnej jest niezbędne, aby Administrator mógł realizować zadania z zakresu przeprowadzenia procesu rekrutacji na wolne stanowisko urzędnicze. Niepodanie danych będzie skutkowało niemożnością realizacji powyższych zadań;</w:t>
      </w:r>
    </w:p>
    <w:p w:rsidR="000C5CF8" w:rsidRPr="00D53B80" w:rsidRDefault="000C5CF8" w:rsidP="000C5CF8">
      <w:pPr>
        <w:pStyle w:val="Default"/>
        <w:jc w:val="both"/>
        <w:rPr>
          <w:color w:val="auto"/>
          <w:sz w:val="20"/>
          <w:szCs w:val="20"/>
        </w:rPr>
      </w:pPr>
    </w:p>
    <w:p w:rsidR="000C5CF8" w:rsidRPr="00D53B80" w:rsidRDefault="000C5CF8" w:rsidP="00D53B80">
      <w:pPr>
        <w:pStyle w:val="Default"/>
        <w:numPr>
          <w:ilvl w:val="0"/>
          <w:numId w:val="1"/>
        </w:numPr>
        <w:ind w:left="0"/>
        <w:jc w:val="both"/>
        <w:rPr>
          <w:color w:val="auto"/>
          <w:sz w:val="20"/>
          <w:szCs w:val="20"/>
        </w:rPr>
      </w:pPr>
      <w:r w:rsidRPr="00D53B80">
        <w:rPr>
          <w:color w:val="auto"/>
          <w:sz w:val="20"/>
          <w:szCs w:val="20"/>
        </w:rPr>
        <w:t>W przypadku pozostałych danych osobowych, nie wynikających z wyżej wymienionej podstawy prawnej (np. list motywacyjny z informacjami dodatkowymi), podanie jest dobrowolne, jednak niepodanie ich może skutkować wydłużeniem procesu przeprowadzenia rekrutacji</w:t>
      </w:r>
      <w:r w:rsidR="00D53B80" w:rsidRPr="00D53B80">
        <w:rPr>
          <w:color w:val="auto"/>
          <w:sz w:val="20"/>
          <w:szCs w:val="20"/>
        </w:rPr>
        <w:t xml:space="preserve"> bądź utrudnić ocenę kandydata</w:t>
      </w:r>
      <w:r w:rsidRPr="00D53B80">
        <w:rPr>
          <w:color w:val="auto"/>
          <w:sz w:val="20"/>
          <w:szCs w:val="20"/>
        </w:rPr>
        <w:t>;</w:t>
      </w:r>
    </w:p>
    <w:p w:rsidR="000C5CF8" w:rsidRPr="00D53B80" w:rsidRDefault="000C5CF8" w:rsidP="000C5CF8">
      <w:pPr>
        <w:pStyle w:val="Default"/>
        <w:jc w:val="both"/>
        <w:rPr>
          <w:color w:val="auto"/>
          <w:sz w:val="20"/>
          <w:szCs w:val="20"/>
        </w:rPr>
      </w:pPr>
    </w:p>
    <w:p w:rsidR="000C5CF8" w:rsidRPr="00D53B80" w:rsidRDefault="000C5CF8" w:rsidP="000C5CF8">
      <w:pPr>
        <w:pStyle w:val="Default"/>
        <w:numPr>
          <w:ilvl w:val="0"/>
          <w:numId w:val="1"/>
        </w:numPr>
        <w:ind w:left="0"/>
        <w:jc w:val="both"/>
        <w:rPr>
          <w:color w:val="auto"/>
          <w:sz w:val="20"/>
          <w:szCs w:val="20"/>
        </w:rPr>
      </w:pPr>
      <w:r w:rsidRPr="00D53B80">
        <w:rPr>
          <w:color w:val="auto"/>
          <w:sz w:val="20"/>
          <w:szCs w:val="20"/>
        </w:rPr>
        <w:t>Przysługuje Państwu prawo do dostępu do swoich danych, ich sprostowania, kopii danych oraz ich usunięcia po okresie nie krótszym niż przewidują przepisy prawa, zaś w przypadku danych, których podstawą przetwarzania jest zgoda, przysługuje Państwu prawo do jej wycofania, do momentu rozpatrzenia podań. Po tym czasie podstawą przetwarzania danych będzie konieczność wypełnienia obowiązku prawnego ciążącego na Administratorze. Wycofanie zgody nie wpływa na zgodność</w:t>
      </w:r>
      <w:r w:rsidR="00D53B80">
        <w:rPr>
          <w:color w:val="auto"/>
          <w:sz w:val="20"/>
          <w:szCs w:val="20"/>
        </w:rPr>
        <w:t xml:space="preserve"> z </w:t>
      </w:r>
      <w:r w:rsidRPr="00D53B80">
        <w:rPr>
          <w:color w:val="auto"/>
          <w:sz w:val="20"/>
          <w:szCs w:val="20"/>
        </w:rPr>
        <w:t>prawem przetwarzania, którego dokonano na podstawie zgody przed jej wycofaniem;</w:t>
      </w:r>
    </w:p>
    <w:p w:rsidR="000C5CF8" w:rsidRPr="00D53B80" w:rsidRDefault="000C5CF8" w:rsidP="000C5CF8">
      <w:pPr>
        <w:pStyle w:val="Default"/>
        <w:jc w:val="both"/>
        <w:rPr>
          <w:color w:val="auto"/>
          <w:sz w:val="20"/>
          <w:szCs w:val="20"/>
        </w:rPr>
      </w:pPr>
    </w:p>
    <w:p w:rsidR="001909F0" w:rsidRDefault="000C5CF8" w:rsidP="001909F0">
      <w:pPr>
        <w:pStyle w:val="Default"/>
        <w:numPr>
          <w:ilvl w:val="0"/>
          <w:numId w:val="1"/>
        </w:numPr>
        <w:ind w:left="0"/>
        <w:jc w:val="both"/>
        <w:rPr>
          <w:color w:val="auto"/>
          <w:sz w:val="20"/>
          <w:szCs w:val="20"/>
        </w:rPr>
      </w:pPr>
      <w:r w:rsidRPr="00D53B80">
        <w:rPr>
          <w:color w:val="auto"/>
          <w:sz w:val="20"/>
          <w:szCs w:val="20"/>
        </w:rPr>
        <w:t>Przekazane dane osobowe będą przetwarzane nie dłużej niż do końca realizacji wskazanych powyżej celów przetwarzania, następnie z zastrzeżeniem okresu przechowywania da</w:t>
      </w:r>
      <w:r w:rsidR="00D53B80" w:rsidRPr="00D53B80">
        <w:rPr>
          <w:color w:val="auto"/>
          <w:sz w:val="20"/>
          <w:szCs w:val="20"/>
        </w:rPr>
        <w:t>nych, tj</w:t>
      </w:r>
      <w:r w:rsidR="00D53B80" w:rsidRPr="00AF36BA">
        <w:rPr>
          <w:color w:val="auto"/>
          <w:sz w:val="20"/>
          <w:szCs w:val="20"/>
        </w:rPr>
        <w:t xml:space="preserve">. </w:t>
      </w:r>
      <w:r w:rsidR="001909F0" w:rsidRPr="00AF36BA">
        <w:rPr>
          <w:color w:val="auto"/>
          <w:sz w:val="20"/>
          <w:szCs w:val="20"/>
        </w:rPr>
        <w:t>3</w:t>
      </w:r>
      <w:r w:rsidRPr="00AF36BA">
        <w:rPr>
          <w:color w:val="auto"/>
          <w:sz w:val="20"/>
          <w:szCs w:val="20"/>
        </w:rPr>
        <w:t xml:space="preserve"> miesię</w:t>
      </w:r>
      <w:r w:rsidR="00D53B80" w:rsidRPr="00AF36BA">
        <w:rPr>
          <w:color w:val="auto"/>
          <w:sz w:val="20"/>
          <w:szCs w:val="20"/>
        </w:rPr>
        <w:t xml:space="preserve">cy </w:t>
      </w:r>
      <w:r w:rsidR="00D53B80" w:rsidRPr="00D53B80">
        <w:rPr>
          <w:color w:val="auto"/>
          <w:sz w:val="20"/>
          <w:szCs w:val="20"/>
        </w:rPr>
        <w:t>z </w:t>
      </w:r>
      <w:r w:rsidRPr="00D53B80">
        <w:rPr>
          <w:color w:val="auto"/>
          <w:sz w:val="20"/>
          <w:szCs w:val="20"/>
        </w:rPr>
        <w:t>zastrzeżeniem iż okres przechowywania danych osobowych może zostać każdorazowo przedłużony na mocy przepisów prawa;</w:t>
      </w:r>
    </w:p>
    <w:p w:rsidR="001909F0" w:rsidRPr="001909F0" w:rsidRDefault="001909F0" w:rsidP="001909F0">
      <w:pPr>
        <w:pStyle w:val="Default"/>
        <w:jc w:val="both"/>
        <w:rPr>
          <w:color w:val="auto"/>
          <w:sz w:val="20"/>
          <w:szCs w:val="20"/>
        </w:rPr>
      </w:pPr>
    </w:p>
    <w:p w:rsidR="00D53B80" w:rsidRPr="001909F0" w:rsidRDefault="000C5CF8" w:rsidP="001909F0">
      <w:pPr>
        <w:pStyle w:val="Default"/>
        <w:numPr>
          <w:ilvl w:val="0"/>
          <w:numId w:val="1"/>
        </w:numPr>
        <w:ind w:left="0"/>
        <w:jc w:val="both"/>
        <w:rPr>
          <w:color w:val="auto"/>
          <w:sz w:val="20"/>
          <w:szCs w:val="20"/>
        </w:rPr>
      </w:pPr>
      <w:r w:rsidRPr="001909F0">
        <w:rPr>
          <w:color w:val="auto"/>
          <w:sz w:val="20"/>
          <w:szCs w:val="20"/>
        </w:rPr>
        <w:t xml:space="preserve">W przypadku powzięcia informacji o niewłaściwym przetwarzaniu swoich danych osobowych przez Administratora przysługują Państwu prawa wniesienia skargi do Prezesa Urzędu Ochrony Danych Osobowych </w:t>
      </w:r>
      <w:r w:rsidR="001909F0">
        <w:rPr>
          <w:color w:val="auto"/>
          <w:sz w:val="20"/>
          <w:szCs w:val="20"/>
        </w:rPr>
        <w:t xml:space="preserve">(ul. </w:t>
      </w:r>
      <w:r w:rsidR="001909F0" w:rsidRPr="001909F0">
        <w:rPr>
          <w:color w:val="auto"/>
          <w:sz w:val="20"/>
          <w:szCs w:val="20"/>
        </w:rPr>
        <w:t>Stanisława Moniuszki 1A, 00-014 Warszawa</w:t>
      </w:r>
      <w:r w:rsidR="001909F0">
        <w:rPr>
          <w:color w:val="auto"/>
          <w:sz w:val="20"/>
          <w:szCs w:val="20"/>
        </w:rPr>
        <w:t>)</w:t>
      </w:r>
      <w:r w:rsidR="001909F0" w:rsidRPr="001909F0">
        <w:rPr>
          <w:color w:val="auto"/>
          <w:sz w:val="20"/>
          <w:szCs w:val="20"/>
        </w:rPr>
        <w:t xml:space="preserve"> </w:t>
      </w:r>
      <w:r w:rsidRPr="001909F0">
        <w:rPr>
          <w:color w:val="auto"/>
          <w:sz w:val="20"/>
          <w:szCs w:val="20"/>
        </w:rPr>
        <w:t>oraz wniesienia sprzeciwu wobec ich przetwarzania do Administratora;</w:t>
      </w:r>
    </w:p>
    <w:p w:rsidR="00D53B80" w:rsidRPr="00D53B80" w:rsidRDefault="00D53B80" w:rsidP="00D53B80">
      <w:pPr>
        <w:pStyle w:val="Default"/>
        <w:jc w:val="both"/>
        <w:rPr>
          <w:color w:val="auto"/>
          <w:sz w:val="20"/>
          <w:szCs w:val="20"/>
        </w:rPr>
      </w:pPr>
    </w:p>
    <w:p w:rsidR="00D53B80" w:rsidRDefault="000C5CF8" w:rsidP="00AF36BA">
      <w:pPr>
        <w:pStyle w:val="Default"/>
        <w:numPr>
          <w:ilvl w:val="0"/>
          <w:numId w:val="1"/>
        </w:numPr>
        <w:ind w:left="0"/>
        <w:jc w:val="both"/>
        <w:rPr>
          <w:color w:val="auto"/>
          <w:sz w:val="20"/>
          <w:szCs w:val="20"/>
        </w:rPr>
      </w:pPr>
      <w:r w:rsidRPr="00D53B80">
        <w:rPr>
          <w:color w:val="auto"/>
          <w:sz w:val="20"/>
          <w:szCs w:val="20"/>
        </w:rPr>
        <w:t xml:space="preserve">Odbiorcami przekazanych danych osobowych mogą być instytucje uprawnione na podstawie przepisów prawa lub podmioty upoważnione na podstawie wyrażonej przez Państwa zgody lub podpisanej umowy pomiędzy Administratorem, a podmiotem, tj. </w:t>
      </w:r>
      <w:r w:rsidR="00D53B80" w:rsidRPr="00D53B80">
        <w:rPr>
          <w:color w:val="auto"/>
          <w:sz w:val="20"/>
          <w:szCs w:val="20"/>
        </w:rPr>
        <w:t>członkowie komisji rekrutacyjnej, podmioty obsługujące proces rekrutacji (systemy IT), organy nadzorujące. Organy publiczne, które mogą otrzymywać dane osobowe w ramach konkretnego postępowania zgodnie z prawem Unii lub prawem państwa członkowskiego, nie są uznawane za odbiorców;</w:t>
      </w:r>
    </w:p>
    <w:p w:rsidR="00AF36BA" w:rsidRPr="00AF36BA" w:rsidRDefault="00AF36BA" w:rsidP="00AF36BA">
      <w:pPr>
        <w:pStyle w:val="Default"/>
        <w:jc w:val="both"/>
        <w:rPr>
          <w:color w:val="auto"/>
          <w:sz w:val="20"/>
          <w:szCs w:val="20"/>
        </w:rPr>
      </w:pPr>
    </w:p>
    <w:p w:rsidR="000C5CF8" w:rsidRPr="00D53B80" w:rsidRDefault="000C5CF8" w:rsidP="000C5CF8">
      <w:pPr>
        <w:pStyle w:val="Default"/>
        <w:numPr>
          <w:ilvl w:val="0"/>
          <w:numId w:val="1"/>
        </w:numPr>
        <w:ind w:left="0"/>
        <w:jc w:val="both"/>
        <w:rPr>
          <w:color w:val="auto"/>
          <w:sz w:val="20"/>
          <w:szCs w:val="20"/>
        </w:rPr>
      </w:pPr>
      <w:r w:rsidRPr="00D53B80">
        <w:rPr>
          <w:color w:val="auto"/>
          <w:sz w:val="20"/>
          <w:szCs w:val="20"/>
        </w:rPr>
        <w:t>Administrator nie przetwarza Państwa danych osobowych w sposób opierający się wyłącznie na zautomatyzowanym przetwarzaniu, w tym profilowaniu oraz nie przekazuje Państwa danych osobowych do państw trzecich ani do organizacji międzynarodowych.</w:t>
      </w:r>
    </w:p>
    <w:p w:rsidR="005C7BED" w:rsidRDefault="005C7BED" w:rsidP="000C5CF8">
      <w:pPr>
        <w:jc w:val="both"/>
        <w:rPr>
          <w:sz w:val="20"/>
          <w:szCs w:val="20"/>
        </w:rPr>
      </w:pPr>
    </w:p>
    <w:p w:rsidR="00D53B80" w:rsidRPr="00D53B80" w:rsidRDefault="00D53B80" w:rsidP="000C5CF8">
      <w:pPr>
        <w:jc w:val="both"/>
        <w:rPr>
          <w:sz w:val="20"/>
          <w:szCs w:val="20"/>
        </w:rPr>
      </w:pPr>
    </w:p>
    <w:p w:rsidR="00D53B80" w:rsidRPr="001C23CB" w:rsidRDefault="00D53B80" w:rsidP="00D53B80">
      <w:pPr>
        <w:jc w:val="center"/>
        <w:rPr>
          <w:rFonts w:asciiTheme="minorHAnsi" w:hAnsiTheme="minorHAnsi" w:cstheme="minorHAnsi"/>
          <w:color w:val="000000" w:themeColor="text1"/>
          <w:sz w:val="20"/>
          <w:szCs w:val="20"/>
        </w:rPr>
      </w:pPr>
    </w:p>
    <w:tbl>
      <w:tblPr>
        <w:tblW w:w="0" w:type="auto"/>
        <w:jc w:val="center"/>
        <w:tblLook w:val="01E0" w:firstRow="1" w:lastRow="1" w:firstColumn="1" w:lastColumn="1" w:noHBand="0" w:noVBand="0"/>
      </w:tblPr>
      <w:tblGrid>
        <w:gridCol w:w="3259"/>
        <w:gridCol w:w="3259"/>
        <w:gridCol w:w="3259"/>
      </w:tblGrid>
      <w:tr w:rsidR="00D53B80" w:rsidRPr="001C23CB" w:rsidTr="00F6201F">
        <w:trPr>
          <w:jc w:val="center"/>
        </w:trPr>
        <w:tc>
          <w:tcPr>
            <w:tcW w:w="3259" w:type="dxa"/>
          </w:tcPr>
          <w:p w:rsidR="00D53B80" w:rsidRPr="001C23CB" w:rsidRDefault="00D53B80" w:rsidP="00D53B80">
            <w:pPr>
              <w:spacing w:after="0"/>
              <w:jc w:val="center"/>
              <w:rPr>
                <w:rFonts w:asciiTheme="minorHAnsi" w:hAnsiTheme="minorHAnsi" w:cstheme="minorHAnsi"/>
                <w:color w:val="000000" w:themeColor="text1"/>
                <w:sz w:val="16"/>
                <w:szCs w:val="16"/>
              </w:rPr>
            </w:pPr>
            <w:r w:rsidRPr="001C23CB">
              <w:rPr>
                <w:rFonts w:asciiTheme="minorHAnsi" w:hAnsiTheme="minorHAnsi" w:cstheme="minorHAnsi"/>
                <w:color w:val="000000" w:themeColor="text1"/>
                <w:sz w:val="16"/>
                <w:szCs w:val="16"/>
              </w:rPr>
              <w:t>………………………………………..</w:t>
            </w:r>
          </w:p>
          <w:p w:rsidR="00D53B80" w:rsidRPr="001C23CB" w:rsidRDefault="00D53B80" w:rsidP="00D53B80">
            <w:pPr>
              <w:spacing w:after="0"/>
              <w:jc w:val="center"/>
              <w:rPr>
                <w:rFonts w:asciiTheme="minorHAnsi" w:hAnsiTheme="minorHAnsi" w:cstheme="minorHAnsi"/>
                <w:color w:val="000000" w:themeColor="text1"/>
                <w:sz w:val="16"/>
                <w:szCs w:val="16"/>
              </w:rPr>
            </w:pPr>
            <w:r w:rsidRPr="001C23CB">
              <w:rPr>
                <w:rFonts w:asciiTheme="minorHAnsi" w:hAnsiTheme="minorHAnsi" w:cstheme="minorHAnsi"/>
                <w:color w:val="000000" w:themeColor="text1"/>
                <w:sz w:val="16"/>
                <w:szCs w:val="16"/>
              </w:rPr>
              <w:t>Miejscowość, data</w:t>
            </w:r>
          </w:p>
        </w:tc>
        <w:tc>
          <w:tcPr>
            <w:tcW w:w="3259" w:type="dxa"/>
          </w:tcPr>
          <w:p w:rsidR="00D53B80" w:rsidRPr="001C23CB" w:rsidRDefault="00D53B80" w:rsidP="00D53B80">
            <w:pPr>
              <w:spacing w:after="0"/>
              <w:jc w:val="center"/>
              <w:rPr>
                <w:rFonts w:asciiTheme="minorHAnsi" w:hAnsiTheme="minorHAnsi" w:cstheme="minorHAnsi"/>
                <w:color w:val="000000" w:themeColor="text1"/>
                <w:sz w:val="16"/>
                <w:szCs w:val="16"/>
              </w:rPr>
            </w:pPr>
          </w:p>
          <w:p w:rsidR="00D53B80" w:rsidRPr="001C23CB" w:rsidRDefault="00D53B80" w:rsidP="00D53B80">
            <w:pPr>
              <w:spacing w:after="0"/>
              <w:jc w:val="center"/>
              <w:rPr>
                <w:rFonts w:asciiTheme="minorHAnsi" w:hAnsiTheme="minorHAnsi" w:cstheme="minorHAnsi"/>
                <w:color w:val="000000" w:themeColor="text1"/>
                <w:sz w:val="16"/>
                <w:szCs w:val="16"/>
              </w:rPr>
            </w:pPr>
          </w:p>
        </w:tc>
        <w:tc>
          <w:tcPr>
            <w:tcW w:w="3259" w:type="dxa"/>
          </w:tcPr>
          <w:p w:rsidR="00D53B80" w:rsidRPr="001C23CB" w:rsidRDefault="00D53B80" w:rsidP="00D53B80">
            <w:pPr>
              <w:spacing w:after="0"/>
              <w:jc w:val="center"/>
              <w:rPr>
                <w:rFonts w:asciiTheme="minorHAnsi" w:hAnsiTheme="minorHAnsi" w:cstheme="minorHAnsi"/>
                <w:color w:val="000000" w:themeColor="text1"/>
                <w:sz w:val="16"/>
                <w:szCs w:val="16"/>
              </w:rPr>
            </w:pPr>
            <w:r w:rsidRPr="001C23CB">
              <w:rPr>
                <w:rFonts w:asciiTheme="minorHAnsi" w:hAnsiTheme="minorHAnsi" w:cstheme="minorHAnsi"/>
                <w:color w:val="000000" w:themeColor="text1"/>
                <w:sz w:val="16"/>
                <w:szCs w:val="16"/>
              </w:rPr>
              <w:t>……………………………………….</w:t>
            </w:r>
          </w:p>
          <w:p w:rsidR="00D53B80" w:rsidRPr="001C23CB" w:rsidRDefault="00D53B80" w:rsidP="00D53B80">
            <w:pPr>
              <w:spacing w:after="0"/>
              <w:jc w:val="center"/>
              <w:rPr>
                <w:rFonts w:asciiTheme="minorHAnsi" w:hAnsiTheme="minorHAnsi" w:cstheme="minorHAnsi"/>
                <w:color w:val="000000" w:themeColor="text1"/>
                <w:sz w:val="16"/>
                <w:szCs w:val="16"/>
              </w:rPr>
            </w:pPr>
            <w:r w:rsidRPr="001C23CB">
              <w:rPr>
                <w:rFonts w:asciiTheme="minorHAnsi" w:hAnsiTheme="minorHAnsi" w:cstheme="minorHAnsi"/>
                <w:color w:val="000000" w:themeColor="text1"/>
                <w:sz w:val="16"/>
                <w:szCs w:val="16"/>
              </w:rPr>
              <w:t>czytelny podpis</w:t>
            </w:r>
          </w:p>
          <w:p w:rsidR="00D53B80" w:rsidRPr="001C23CB" w:rsidRDefault="00D53B80" w:rsidP="00D53B80">
            <w:pPr>
              <w:spacing w:after="0"/>
              <w:jc w:val="center"/>
              <w:rPr>
                <w:rFonts w:asciiTheme="minorHAnsi" w:hAnsiTheme="minorHAnsi" w:cstheme="minorHAnsi"/>
                <w:color w:val="000000" w:themeColor="text1"/>
                <w:sz w:val="16"/>
                <w:szCs w:val="16"/>
              </w:rPr>
            </w:pPr>
          </w:p>
          <w:p w:rsidR="00D53B80" w:rsidRPr="001C23CB" w:rsidRDefault="00D53B80" w:rsidP="00D53B80">
            <w:pPr>
              <w:spacing w:after="0"/>
              <w:jc w:val="center"/>
              <w:rPr>
                <w:rFonts w:asciiTheme="minorHAnsi" w:hAnsiTheme="minorHAnsi" w:cstheme="minorHAnsi"/>
                <w:color w:val="000000" w:themeColor="text1"/>
                <w:sz w:val="16"/>
                <w:szCs w:val="16"/>
              </w:rPr>
            </w:pPr>
          </w:p>
        </w:tc>
      </w:tr>
    </w:tbl>
    <w:p w:rsidR="00D53B80" w:rsidRPr="000C5CF8" w:rsidRDefault="00D53B80" w:rsidP="000C5CF8">
      <w:pPr>
        <w:jc w:val="both"/>
        <w:rPr>
          <w:sz w:val="24"/>
          <w:szCs w:val="24"/>
        </w:rPr>
      </w:pPr>
      <w:bookmarkStart w:id="0" w:name="_GoBack"/>
      <w:bookmarkEnd w:id="0"/>
    </w:p>
    <w:sectPr w:rsidR="00D53B80" w:rsidRPr="000C5CF8" w:rsidSect="00F6201F">
      <w:pgSz w:w="11904" w:h="16833"/>
      <w:pgMar w:top="1400" w:right="900" w:bottom="0" w:left="90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8571D"/>
    <w:multiLevelType w:val="hybridMultilevel"/>
    <w:tmpl w:val="0D944DE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CF8"/>
    <w:rsid w:val="000C5CF8"/>
    <w:rsid w:val="001909F0"/>
    <w:rsid w:val="001B1E1C"/>
    <w:rsid w:val="00522173"/>
    <w:rsid w:val="005C7BED"/>
    <w:rsid w:val="00AF36BA"/>
    <w:rsid w:val="00D53B8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C5CF8"/>
    <w:pPr>
      <w:suppressAutoHyphens/>
      <w:spacing w:after="200" w:line="276" w:lineRule="auto"/>
    </w:pPr>
    <w:rPr>
      <w:rFonts w:ascii="Calibri" w:eastAsia="Calibri" w:hAnsi="Calibri" w:cs="Times New Roman"/>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0C5CF8"/>
    <w:pPr>
      <w:autoSpaceDE w:val="0"/>
      <w:autoSpaceDN w:val="0"/>
      <w:adjustRightInd w:val="0"/>
      <w:spacing w:after="0" w:line="240" w:lineRule="auto"/>
    </w:pPr>
    <w:rPr>
      <w:rFonts w:ascii="Times New Roman" w:hAnsi="Times New Roman" w:cs="Times New Roman"/>
      <w:color w:val="000000"/>
      <w:sz w:val="24"/>
      <w:szCs w:val="24"/>
    </w:rPr>
  </w:style>
  <w:style w:type="character" w:styleId="Hipercze">
    <w:name w:val="Hyperlink"/>
    <w:basedOn w:val="Domylnaczcionkaakapitu"/>
    <w:uiPriority w:val="99"/>
    <w:unhideWhenUsed/>
    <w:rsid w:val="000C5CF8"/>
    <w:rPr>
      <w:color w:val="0563C1" w:themeColor="hyperlink"/>
      <w:u w:val="single"/>
    </w:rPr>
  </w:style>
  <w:style w:type="paragraph" w:styleId="Akapitzlist">
    <w:name w:val="List Paragraph"/>
    <w:basedOn w:val="Normalny"/>
    <w:uiPriority w:val="34"/>
    <w:qFormat/>
    <w:rsid w:val="000C5C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C5CF8"/>
    <w:pPr>
      <w:suppressAutoHyphens/>
      <w:spacing w:after="200" w:line="276" w:lineRule="auto"/>
    </w:pPr>
    <w:rPr>
      <w:rFonts w:ascii="Calibri" w:eastAsia="Calibri" w:hAnsi="Calibri" w:cs="Times New Roman"/>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0C5CF8"/>
    <w:pPr>
      <w:autoSpaceDE w:val="0"/>
      <w:autoSpaceDN w:val="0"/>
      <w:adjustRightInd w:val="0"/>
      <w:spacing w:after="0" w:line="240" w:lineRule="auto"/>
    </w:pPr>
    <w:rPr>
      <w:rFonts w:ascii="Times New Roman" w:hAnsi="Times New Roman" w:cs="Times New Roman"/>
      <w:color w:val="000000"/>
      <w:sz w:val="24"/>
      <w:szCs w:val="24"/>
    </w:rPr>
  </w:style>
  <w:style w:type="character" w:styleId="Hipercze">
    <w:name w:val="Hyperlink"/>
    <w:basedOn w:val="Domylnaczcionkaakapitu"/>
    <w:uiPriority w:val="99"/>
    <w:unhideWhenUsed/>
    <w:rsid w:val="000C5CF8"/>
    <w:rPr>
      <w:color w:val="0563C1" w:themeColor="hyperlink"/>
      <w:u w:val="single"/>
    </w:rPr>
  </w:style>
  <w:style w:type="paragraph" w:styleId="Akapitzlist">
    <w:name w:val="List Paragraph"/>
    <w:basedOn w:val="Normalny"/>
    <w:uiPriority w:val="34"/>
    <w:qFormat/>
    <w:rsid w:val="000C5C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572</Words>
  <Characters>3434</Characters>
  <Application>Microsoft Office Word</Application>
  <DocSecurity>0</DocSecurity>
  <Lines>28</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Mateusz Gąsior</dc:creator>
  <cp:lastModifiedBy>Magdalena Kaller</cp:lastModifiedBy>
  <cp:revision>2</cp:revision>
  <cp:lastPrinted>2026-01-09T10:17:00Z</cp:lastPrinted>
  <dcterms:created xsi:type="dcterms:W3CDTF">2026-01-09T11:21:00Z</dcterms:created>
  <dcterms:modified xsi:type="dcterms:W3CDTF">2026-01-09T11:21:00Z</dcterms:modified>
</cp:coreProperties>
</file>