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B85" w:rsidRDefault="00523B85" w:rsidP="00566FC3">
      <w:pPr>
        <w:ind w:left="708"/>
        <w:rPr>
          <w:sz w:val="24"/>
          <w:szCs w:val="24"/>
        </w:rPr>
      </w:pPr>
    </w:p>
    <w:p w:rsidR="00523B85" w:rsidRPr="00523B85" w:rsidRDefault="00523B85" w:rsidP="00523B85">
      <w:pPr>
        <w:ind w:left="708"/>
        <w:jc w:val="right"/>
        <w:rPr>
          <w:b/>
          <w:sz w:val="24"/>
          <w:szCs w:val="24"/>
        </w:rPr>
      </w:pPr>
      <w:r w:rsidRPr="00523B85">
        <w:rPr>
          <w:b/>
          <w:sz w:val="24"/>
          <w:szCs w:val="24"/>
        </w:rPr>
        <w:t xml:space="preserve">Załącznik nr 1 – OPZ </w:t>
      </w:r>
      <w:bookmarkStart w:id="0" w:name="_GoBack"/>
      <w:bookmarkEnd w:id="0"/>
    </w:p>
    <w:p w:rsidR="00523B85" w:rsidRDefault="00523B85" w:rsidP="00566FC3">
      <w:pPr>
        <w:ind w:left="708"/>
        <w:rPr>
          <w:sz w:val="24"/>
          <w:szCs w:val="24"/>
        </w:rPr>
      </w:pPr>
    </w:p>
    <w:p w:rsidR="00566FC3" w:rsidRPr="00566FC3" w:rsidRDefault="00523B85" w:rsidP="00566FC3">
      <w:pPr>
        <w:ind w:left="708"/>
        <w:rPr>
          <w:sz w:val="24"/>
          <w:szCs w:val="24"/>
        </w:rPr>
      </w:pPr>
      <w:r>
        <w:rPr>
          <w:rFonts w:eastAsia="Times New Roman" w:cstheme="minorHAnsi"/>
          <w:b/>
          <w:bCs/>
          <w:color w:val="101010"/>
          <w:kern w:val="36"/>
          <w:sz w:val="24"/>
          <w:szCs w:val="24"/>
          <w:lang w:eastAsia="pl-PL"/>
        </w:rPr>
        <w:t>Wiertarko-wkrętarka udarowa</w:t>
      </w:r>
      <w:r w:rsidR="00566FC3" w:rsidRPr="00566FC3">
        <w:rPr>
          <w:rFonts w:eastAsia="Times New Roman" w:cstheme="minorHAnsi"/>
          <w:b/>
          <w:bCs/>
          <w:color w:val="101010"/>
          <w:kern w:val="36"/>
          <w:sz w:val="24"/>
          <w:szCs w:val="24"/>
          <w:lang w:eastAsia="pl-PL"/>
        </w:rPr>
        <w:t xml:space="preserve"> 18V </w:t>
      </w:r>
      <w:proofErr w:type="spellStart"/>
      <w:r w:rsidR="00566FC3" w:rsidRPr="00566FC3">
        <w:rPr>
          <w:rFonts w:eastAsia="Times New Roman" w:cstheme="minorHAnsi"/>
          <w:b/>
          <w:bCs/>
          <w:color w:val="101010"/>
          <w:kern w:val="36"/>
          <w:sz w:val="24"/>
          <w:szCs w:val="24"/>
          <w:lang w:eastAsia="pl-PL"/>
        </w:rPr>
        <w:t>DeWalt</w:t>
      </w:r>
      <w:proofErr w:type="spellEnd"/>
      <w:r w:rsidR="00566FC3" w:rsidRPr="00566FC3">
        <w:rPr>
          <w:rFonts w:eastAsia="Times New Roman" w:cstheme="minorHAnsi"/>
          <w:b/>
          <w:bCs/>
          <w:color w:val="101010"/>
          <w:kern w:val="36"/>
          <w:sz w:val="24"/>
          <w:szCs w:val="24"/>
          <w:lang w:eastAsia="pl-PL"/>
        </w:rPr>
        <w:t xml:space="preserve"> DCD796D2  – 1 szt. </w:t>
      </w:r>
    </w:p>
    <w:p w:rsidR="00566FC3" w:rsidRPr="00566FC3" w:rsidRDefault="00566FC3" w:rsidP="00566FC3">
      <w:pPr>
        <w:shd w:val="clear" w:color="auto" w:fill="FFFFFF"/>
        <w:spacing w:after="0" w:line="360" w:lineRule="auto"/>
        <w:textAlignment w:val="baseline"/>
        <w:outlineLvl w:val="0"/>
        <w:rPr>
          <w:rFonts w:eastAsia="Times New Roman" w:cstheme="minorHAnsi"/>
          <w:bCs/>
          <w:color w:val="101010"/>
          <w:kern w:val="36"/>
          <w:sz w:val="24"/>
          <w:szCs w:val="24"/>
          <w:lang w:eastAsia="pl-PL"/>
        </w:rPr>
      </w:pPr>
      <w:r w:rsidRPr="00566FC3">
        <w:rPr>
          <w:rFonts w:eastAsia="Times New Roman" w:cstheme="minorHAnsi"/>
          <w:bCs/>
          <w:color w:val="101010"/>
          <w:kern w:val="36"/>
          <w:sz w:val="24"/>
          <w:szCs w:val="24"/>
          <w:lang w:eastAsia="pl-PL"/>
        </w:rPr>
        <w:t>wg Opisu przedmiotu zamówienia poniżej</w:t>
      </w:r>
    </w:p>
    <w:p w:rsidR="00566FC3" w:rsidRPr="00E46EA0" w:rsidRDefault="00566FC3" w:rsidP="00566FC3">
      <w:pPr>
        <w:pStyle w:val="NormalnyWeb"/>
        <w:spacing w:before="0" w:beforeAutospacing="0" w:after="0" w:afterAutospacing="0" w:line="360" w:lineRule="auto"/>
        <w:textAlignment w:val="baseline"/>
        <w:rPr>
          <w:rFonts w:asciiTheme="minorHAnsi" w:hAnsiTheme="minorHAnsi" w:cstheme="minorHAnsi"/>
          <w:color w:val="3D3D3D"/>
        </w:rPr>
      </w:pPr>
      <w:r w:rsidRPr="00566FC3">
        <w:rPr>
          <w:rStyle w:val="Pogrubienie"/>
          <w:rFonts w:asciiTheme="minorHAnsi" w:hAnsiTheme="minorHAnsi" w:cstheme="minorHAnsi"/>
          <w:b w:val="0"/>
          <w:color w:val="3D3D3D"/>
          <w:bdr w:val="none" w:sz="0" w:space="0" w:color="auto" w:frame="1"/>
        </w:rPr>
        <w:t xml:space="preserve">Wiertarko-wkrętarka z udarem DCD796D2 </w:t>
      </w:r>
      <w:proofErr w:type="spellStart"/>
      <w:r w:rsidRPr="00566FC3">
        <w:rPr>
          <w:rStyle w:val="Pogrubienie"/>
          <w:rFonts w:asciiTheme="minorHAnsi" w:hAnsiTheme="minorHAnsi" w:cstheme="minorHAnsi"/>
          <w:b w:val="0"/>
          <w:color w:val="3D3D3D"/>
          <w:bdr w:val="none" w:sz="0" w:space="0" w:color="auto" w:frame="1"/>
        </w:rPr>
        <w:t>DeWalt</w:t>
      </w:r>
      <w:proofErr w:type="spellEnd"/>
      <w:r w:rsidRPr="00566FC3">
        <w:rPr>
          <w:rFonts w:asciiTheme="minorHAnsi" w:hAnsiTheme="minorHAnsi" w:cstheme="minorHAnsi"/>
          <w:b/>
          <w:color w:val="3D3D3D"/>
        </w:rPr>
        <w:t> -</w:t>
      </w:r>
      <w:r w:rsidRPr="00566FC3">
        <w:rPr>
          <w:rFonts w:asciiTheme="minorHAnsi" w:hAnsiTheme="minorHAnsi" w:cstheme="minorHAnsi"/>
          <w:color w:val="3D3D3D"/>
        </w:rPr>
        <w:t xml:space="preserve"> 3 tryby pracy: wiercenie bez udaru w</w:t>
      </w:r>
      <w:r w:rsidRPr="00E46EA0">
        <w:rPr>
          <w:rFonts w:asciiTheme="minorHAnsi" w:hAnsiTheme="minorHAnsi" w:cstheme="minorHAnsi"/>
          <w:color w:val="3D3D3D"/>
        </w:rPr>
        <w:t xml:space="preserve"> drewnie i metalu, wiercenie z udarem w murze i wkręcanie wkrętów. </w:t>
      </w:r>
      <w:r>
        <w:rPr>
          <w:rFonts w:asciiTheme="minorHAnsi" w:hAnsiTheme="minorHAnsi" w:cstheme="minorHAnsi"/>
          <w:color w:val="3D3D3D"/>
        </w:rPr>
        <w:t>S</w:t>
      </w:r>
      <w:r w:rsidRPr="00E46EA0">
        <w:rPr>
          <w:rFonts w:asciiTheme="minorHAnsi" w:hAnsiTheme="minorHAnsi" w:cstheme="minorHAnsi"/>
          <w:color w:val="3D3D3D"/>
        </w:rPr>
        <w:t xml:space="preserve">ilnik </w:t>
      </w:r>
      <w:proofErr w:type="spellStart"/>
      <w:r w:rsidRPr="00E46EA0">
        <w:rPr>
          <w:rFonts w:asciiTheme="minorHAnsi" w:hAnsiTheme="minorHAnsi" w:cstheme="minorHAnsi"/>
          <w:color w:val="3D3D3D"/>
        </w:rPr>
        <w:t>bezszczotkowy</w:t>
      </w:r>
      <w:proofErr w:type="spellEnd"/>
      <w:r w:rsidRPr="00E46EA0">
        <w:rPr>
          <w:rFonts w:asciiTheme="minorHAnsi" w:hAnsiTheme="minorHAnsi" w:cstheme="minorHAnsi"/>
          <w:color w:val="3D3D3D"/>
        </w:rPr>
        <w:t xml:space="preserve"> zapewniający wysoką sprawność. Sprzęt zasilany akumulatorem </w:t>
      </w:r>
      <w:proofErr w:type="spellStart"/>
      <w:r w:rsidRPr="00E46EA0">
        <w:rPr>
          <w:rFonts w:asciiTheme="minorHAnsi" w:hAnsiTheme="minorHAnsi" w:cstheme="minorHAnsi"/>
          <w:color w:val="3D3D3D"/>
        </w:rPr>
        <w:t>litowo</w:t>
      </w:r>
      <w:proofErr w:type="spellEnd"/>
      <w:r w:rsidRPr="00E46EA0">
        <w:rPr>
          <w:rFonts w:asciiTheme="minorHAnsi" w:hAnsiTheme="minorHAnsi" w:cstheme="minorHAnsi"/>
          <w:color w:val="3D3D3D"/>
        </w:rPr>
        <w:t>-jonowym 18V z serii XR.</w:t>
      </w:r>
    </w:p>
    <w:p w:rsidR="00566FC3" w:rsidRPr="00E46EA0" w:rsidRDefault="00566FC3" w:rsidP="00566FC3">
      <w:pPr>
        <w:pStyle w:val="Nagwek3"/>
        <w:spacing w:before="0" w:line="360" w:lineRule="auto"/>
        <w:textAlignment w:val="baseline"/>
        <w:rPr>
          <w:rFonts w:asciiTheme="minorHAnsi" w:hAnsiTheme="minorHAnsi" w:cstheme="minorHAnsi"/>
          <w:b w:val="0"/>
          <w:color w:val="212121"/>
          <w:sz w:val="24"/>
          <w:szCs w:val="24"/>
          <w:u w:val="single"/>
        </w:rPr>
      </w:pPr>
      <w:r w:rsidRPr="00E46EA0">
        <w:rPr>
          <w:rFonts w:asciiTheme="minorHAnsi" w:hAnsiTheme="minorHAnsi" w:cstheme="minorHAnsi"/>
          <w:b w:val="0"/>
          <w:color w:val="212121"/>
          <w:sz w:val="24"/>
          <w:szCs w:val="24"/>
          <w:u w:val="single"/>
        </w:rPr>
        <w:t>Charakterystyka produktu: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>Narzędzie posiada 2-biegową przekładnię z metalowymi kołami zębatymi gwarantującą efektywne i sprawne działanie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>15-stopniowy moment obrotowy zapewnia precyzyjne wkręcanie wkrętów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 xml:space="preserve">Technologia </w:t>
      </w:r>
      <w:proofErr w:type="spellStart"/>
      <w:r w:rsidRPr="00E46EA0">
        <w:rPr>
          <w:rFonts w:cstheme="minorHAnsi"/>
          <w:color w:val="101010"/>
          <w:sz w:val="24"/>
          <w:szCs w:val="24"/>
        </w:rPr>
        <w:t>bezszczotkowa</w:t>
      </w:r>
      <w:proofErr w:type="spellEnd"/>
      <w:r w:rsidRPr="00E46EA0">
        <w:rPr>
          <w:rFonts w:cstheme="minorHAnsi"/>
          <w:color w:val="101010"/>
          <w:sz w:val="24"/>
          <w:szCs w:val="24"/>
        </w:rPr>
        <w:t xml:space="preserve"> budowy silnika zapewnia wysoką wydajność urządzeniu, a przy tym wpływa na zmniejszenie gabarytów wiertarko-wkrętarki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>Odpowiednio wyprofilowany przełącznik to wygodna obsługa i większa kontrola podczas pracy 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>Wsuwane mocowanie akumulatora umożliwia jego szybki montaż i demontaż</w:t>
      </w:r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ind w:left="600"/>
        <w:textAlignment w:val="baseline"/>
        <w:rPr>
          <w:rFonts w:cstheme="minorHAnsi"/>
          <w:color w:val="101010"/>
          <w:sz w:val="24"/>
          <w:szCs w:val="24"/>
        </w:rPr>
      </w:pPr>
      <w:r w:rsidRPr="00E46EA0">
        <w:rPr>
          <w:rFonts w:cstheme="minorHAnsi"/>
          <w:color w:val="101010"/>
          <w:sz w:val="24"/>
          <w:szCs w:val="24"/>
        </w:rPr>
        <w:t xml:space="preserve">Wiertarko-wkrętarka DCD796D2 została zaopatrzona w diodę LED z funkcją opóźnienia i możliwością ustawienia mocy świecenia: </w:t>
      </w:r>
      <w:proofErr w:type="spellStart"/>
      <w:r w:rsidRPr="00E46EA0">
        <w:rPr>
          <w:rFonts w:cstheme="minorHAnsi"/>
          <w:color w:val="101010"/>
          <w:sz w:val="24"/>
          <w:szCs w:val="24"/>
        </w:rPr>
        <w:t>wysoka-średnia-niska</w:t>
      </w:r>
      <w:proofErr w:type="spellEnd"/>
    </w:p>
    <w:p w:rsidR="00566FC3" w:rsidRPr="00E46EA0" w:rsidRDefault="00566FC3" w:rsidP="00566FC3">
      <w:pPr>
        <w:numPr>
          <w:ilvl w:val="0"/>
          <w:numId w:val="4"/>
        </w:numPr>
        <w:spacing w:after="0" w:line="360" w:lineRule="auto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Zasilanie akumulatorem pozwala na pełną swobodę i mobilność, co przydaje się zwłaszcza podczas prac w miejscach trudno dostępnych, np. na wysokościach</w:t>
      </w:r>
    </w:p>
    <w:p w:rsidR="00566FC3" w:rsidRDefault="00566FC3" w:rsidP="00566FC3">
      <w:pPr>
        <w:numPr>
          <w:ilvl w:val="0"/>
          <w:numId w:val="4"/>
        </w:numPr>
        <w:spacing w:after="0" w:line="360" w:lineRule="auto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 xml:space="preserve">Wielonapięciowa ładowarka dostarczana z narzędziem jest kompatybilna z akumulatorami </w:t>
      </w:r>
      <w:proofErr w:type="spellStart"/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litowo</w:t>
      </w:r>
      <w:proofErr w:type="spellEnd"/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-jonowymi XR o napięciu 10.8V, 14.4V i 18V</w:t>
      </w:r>
    </w:p>
    <w:p w:rsidR="00A6686D" w:rsidRPr="00E46EA0" w:rsidRDefault="00A6686D" w:rsidP="00566FC3">
      <w:pPr>
        <w:numPr>
          <w:ilvl w:val="0"/>
          <w:numId w:val="4"/>
        </w:numPr>
        <w:spacing w:after="0" w:line="360" w:lineRule="auto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>
        <w:rPr>
          <w:rFonts w:eastAsia="Times New Roman" w:cstheme="minorHAnsi"/>
          <w:color w:val="101010"/>
          <w:sz w:val="24"/>
          <w:szCs w:val="24"/>
          <w:lang w:eastAsia="pl-PL"/>
        </w:rPr>
        <w:t>Gwarancja: 24 miesiące</w:t>
      </w:r>
    </w:p>
    <w:p w:rsidR="00566FC3" w:rsidRPr="00E46EA0" w:rsidRDefault="00566FC3" w:rsidP="00566FC3">
      <w:pPr>
        <w:spacing w:after="0" w:line="360" w:lineRule="auto"/>
        <w:rPr>
          <w:rFonts w:eastAsia="Times New Roman" w:cstheme="minorHAnsi"/>
          <w:sz w:val="24"/>
          <w:szCs w:val="24"/>
          <w:u w:val="single"/>
          <w:lang w:eastAsia="pl-PL"/>
        </w:rPr>
      </w:pPr>
      <w:r w:rsidRPr="00E46EA0">
        <w:rPr>
          <w:rFonts w:eastAsia="Times New Roman" w:cstheme="minorHAnsi"/>
          <w:bCs/>
          <w:color w:val="212121"/>
          <w:sz w:val="24"/>
          <w:szCs w:val="24"/>
          <w:u w:val="single"/>
          <w:bdr w:val="none" w:sz="0" w:space="0" w:color="auto" w:frame="1"/>
          <w:lang w:eastAsia="pl-PL"/>
        </w:rPr>
        <w:t>Dane techniczne: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Napięcie akumulatora: 18V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Pojemność akumulatora: 2.0Ah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Prędkość bez obciążenia: 1. bieg: 0-550obr./min, 2. bieg: 0-2000obr./min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Częstotliwość udaru: 1. bieg: 0-9350ud./min, 2. bieg: 0-34000ud./min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Maksymalny moment obrotowy (twardy/miękki): 70/27Nm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lastRenderedPageBreak/>
        <w:t>Uchwyt wiertarski: 1.5-13mm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Maksymalna średnica wiercenia w drewnie: 40mm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Maksymalna średnica wiercenia w metalu: 13mm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Maksymalna średnica wiercenia w murze: 13mm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Wymiary (</w:t>
      </w:r>
      <w:proofErr w:type="spellStart"/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DxWxSz</w:t>
      </w:r>
      <w:proofErr w:type="spellEnd"/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): 190x203x67mm</w:t>
      </w:r>
    </w:p>
    <w:p w:rsidR="00566FC3" w:rsidRPr="00E46EA0" w:rsidRDefault="00566FC3" w:rsidP="00566FC3">
      <w:pPr>
        <w:numPr>
          <w:ilvl w:val="0"/>
          <w:numId w:val="5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Masa: 1.6kg</w:t>
      </w:r>
    </w:p>
    <w:p w:rsidR="00566FC3" w:rsidRPr="00E46EA0" w:rsidRDefault="00566FC3" w:rsidP="00566FC3">
      <w:pPr>
        <w:spacing w:after="0" w:line="360" w:lineRule="auto"/>
        <w:rPr>
          <w:rFonts w:eastAsia="Times New Roman" w:cstheme="minorHAnsi"/>
          <w:sz w:val="24"/>
          <w:szCs w:val="24"/>
          <w:u w:val="single"/>
          <w:lang w:eastAsia="pl-PL"/>
        </w:rPr>
      </w:pPr>
      <w:r w:rsidRPr="00E46EA0">
        <w:rPr>
          <w:rFonts w:eastAsia="Times New Roman" w:cstheme="minorHAnsi"/>
          <w:bCs/>
          <w:color w:val="212121"/>
          <w:sz w:val="24"/>
          <w:szCs w:val="24"/>
          <w:u w:val="single"/>
          <w:bdr w:val="none" w:sz="0" w:space="0" w:color="auto" w:frame="1"/>
          <w:lang w:eastAsia="pl-PL"/>
        </w:rPr>
        <w:t>Wyposażenie podstawowe:</w:t>
      </w:r>
    </w:p>
    <w:p w:rsidR="00566FC3" w:rsidRPr="00E46EA0" w:rsidRDefault="00566FC3" w:rsidP="00566FC3">
      <w:pPr>
        <w:numPr>
          <w:ilvl w:val="0"/>
          <w:numId w:val="6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2 akumulatory XR 18V 2.0Ah</w:t>
      </w:r>
    </w:p>
    <w:p w:rsidR="00566FC3" w:rsidRPr="00E46EA0" w:rsidRDefault="00566FC3" w:rsidP="00566FC3">
      <w:pPr>
        <w:numPr>
          <w:ilvl w:val="0"/>
          <w:numId w:val="6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Ładowarka wielonapięciowa XR</w:t>
      </w:r>
    </w:p>
    <w:p w:rsidR="00566FC3" w:rsidRPr="00E46EA0" w:rsidRDefault="00566FC3" w:rsidP="00566FC3">
      <w:pPr>
        <w:numPr>
          <w:ilvl w:val="0"/>
          <w:numId w:val="6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Kufer transportowy TSTAK</w:t>
      </w:r>
    </w:p>
    <w:p w:rsidR="00566FC3" w:rsidRPr="00E46EA0" w:rsidRDefault="00566FC3" w:rsidP="00566FC3">
      <w:pPr>
        <w:numPr>
          <w:ilvl w:val="0"/>
          <w:numId w:val="6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Zaczep do paska</w:t>
      </w:r>
    </w:p>
    <w:p w:rsidR="00566FC3" w:rsidRPr="00E46EA0" w:rsidRDefault="00566FC3" w:rsidP="00566FC3">
      <w:pPr>
        <w:numPr>
          <w:ilvl w:val="0"/>
          <w:numId w:val="6"/>
        </w:numPr>
        <w:spacing w:after="0" w:line="360" w:lineRule="auto"/>
        <w:ind w:left="600"/>
        <w:textAlignment w:val="baseline"/>
        <w:rPr>
          <w:rFonts w:eastAsia="Times New Roman" w:cstheme="minorHAnsi"/>
          <w:color w:val="101010"/>
          <w:sz w:val="24"/>
          <w:szCs w:val="24"/>
          <w:lang w:eastAsia="pl-PL"/>
        </w:rPr>
      </w:pPr>
      <w:r w:rsidRPr="00E46EA0">
        <w:rPr>
          <w:rFonts w:eastAsia="Times New Roman" w:cstheme="minorHAnsi"/>
          <w:color w:val="101010"/>
          <w:sz w:val="24"/>
          <w:szCs w:val="24"/>
          <w:lang w:eastAsia="pl-PL"/>
        </w:rPr>
        <w:t>Uchwyt magnetyczny</w:t>
      </w:r>
    </w:p>
    <w:p w:rsidR="00566FC3" w:rsidRDefault="00566FC3" w:rsidP="00566FC3">
      <w:pPr>
        <w:rPr>
          <w:sz w:val="24"/>
          <w:szCs w:val="24"/>
        </w:rPr>
      </w:pPr>
    </w:p>
    <w:p w:rsidR="00263D40" w:rsidRDefault="00566FC3">
      <w:r>
        <w:t xml:space="preserve"> </w:t>
      </w:r>
    </w:p>
    <w:sectPr w:rsidR="00263D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ource Sans Pro ExtraLight">
    <w:charset w:val="EE"/>
    <w:family w:val="swiss"/>
    <w:pitch w:val="variable"/>
    <w:sig w:usb0="600002F7" w:usb1="02000001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8E0E43"/>
    <w:multiLevelType w:val="multilevel"/>
    <w:tmpl w:val="A7D06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65C5C72"/>
    <w:multiLevelType w:val="hybridMultilevel"/>
    <w:tmpl w:val="7C6809C4"/>
    <w:lvl w:ilvl="0" w:tplc="7BF86360">
      <w:start w:val="1"/>
      <w:numFmt w:val="bullet"/>
      <w:lvlText w:val="-"/>
      <w:lvlJc w:val="left"/>
      <w:pPr>
        <w:ind w:left="720" w:hanging="360"/>
      </w:pPr>
      <w:rPr>
        <w:rFonts w:ascii="Source Sans Pro ExtraLight" w:hAnsi="Source Sans Pro ExtraLight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CA3FC5"/>
    <w:multiLevelType w:val="multilevel"/>
    <w:tmpl w:val="573AC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4014A18"/>
    <w:multiLevelType w:val="hybridMultilevel"/>
    <w:tmpl w:val="465A41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8822D1"/>
    <w:multiLevelType w:val="multilevel"/>
    <w:tmpl w:val="DACA3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7E1127A9"/>
    <w:multiLevelType w:val="hybridMultilevel"/>
    <w:tmpl w:val="6D68BBC8"/>
    <w:lvl w:ilvl="0" w:tplc="7BF86360">
      <w:start w:val="1"/>
      <w:numFmt w:val="bullet"/>
      <w:lvlText w:val="-"/>
      <w:lvlJc w:val="left"/>
      <w:pPr>
        <w:ind w:left="720" w:hanging="360"/>
      </w:pPr>
      <w:rPr>
        <w:rFonts w:ascii="Source Sans Pro ExtraLight" w:hAnsi="Source Sans Pro ExtraLight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68B"/>
    <w:rsid w:val="00191BB4"/>
    <w:rsid w:val="00231838"/>
    <w:rsid w:val="00263D40"/>
    <w:rsid w:val="00390DE4"/>
    <w:rsid w:val="00523B85"/>
    <w:rsid w:val="00566FC3"/>
    <w:rsid w:val="00616332"/>
    <w:rsid w:val="006E7A94"/>
    <w:rsid w:val="00721995"/>
    <w:rsid w:val="0088768B"/>
    <w:rsid w:val="009C2119"/>
    <w:rsid w:val="009C7F2F"/>
    <w:rsid w:val="00A6686D"/>
    <w:rsid w:val="00C674DF"/>
    <w:rsid w:val="00D00841"/>
    <w:rsid w:val="00DA5657"/>
    <w:rsid w:val="00E2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768B"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6F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768B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6F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nyWeb">
    <w:name w:val="Normal (Web)"/>
    <w:basedOn w:val="Normalny"/>
    <w:uiPriority w:val="99"/>
    <w:semiHidden/>
    <w:unhideWhenUsed/>
    <w:rsid w:val="0056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66FC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8768B"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6FC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8768B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6FC3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ormalnyWeb">
    <w:name w:val="Normal (Web)"/>
    <w:basedOn w:val="Normalny"/>
    <w:uiPriority w:val="99"/>
    <w:semiHidden/>
    <w:unhideWhenUsed/>
    <w:rsid w:val="00566F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66FC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10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1680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Gaik</dc:creator>
  <cp:lastModifiedBy>Kamila Pulut</cp:lastModifiedBy>
  <cp:revision>2</cp:revision>
  <cp:lastPrinted>2025-10-21T09:47:00Z</cp:lastPrinted>
  <dcterms:created xsi:type="dcterms:W3CDTF">2025-10-24T09:37:00Z</dcterms:created>
  <dcterms:modified xsi:type="dcterms:W3CDTF">2025-10-24T09:37:00Z</dcterms:modified>
</cp:coreProperties>
</file>