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1D32" w14:textId="2A9F3555" w:rsidR="00D81585" w:rsidRPr="0090021A" w:rsidRDefault="0061700A" w:rsidP="0061700A">
      <w:pPr>
        <w:spacing w:before="480" w:after="0" w:line="257" w:lineRule="auto"/>
        <w:ind w:left="4248" w:firstLine="708"/>
        <w:rPr>
          <w:rFonts w:cstheme="minorHAnsi"/>
          <w:b/>
          <w:sz w:val="20"/>
          <w:szCs w:val="20"/>
        </w:rPr>
      </w:pPr>
      <w:r w:rsidRPr="0090021A">
        <w:rPr>
          <w:rFonts w:cstheme="minorHAnsi"/>
          <w:b/>
          <w:sz w:val="20"/>
          <w:szCs w:val="20"/>
        </w:rPr>
        <w:t xml:space="preserve">   </w:t>
      </w:r>
      <w:r w:rsidR="00D81585" w:rsidRPr="0090021A">
        <w:rPr>
          <w:rFonts w:cstheme="minorHAnsi"/>
          <w:b/>
          <w:sz w:val="20"/>
          <w:szCs w:val="20"/>
        </w:rPr>
        <w:t>Zamawiający:</w:t>
      </w:r>
    </w:p>
    <w:p w14:paraId="1FBD0F6E" w14:textId="77777777" w:rsidR="0061700A" w:rsidRPr="0090021A" w:rsidRDefault="0061700A" w:rsidP="0061700A">
      <w:pPr>
        <w:spacing w:after="0" w:line="276" w:lineRule="auto"/>
        <w:ind w:left="5103"/>
        <w:rPr>
          <w:rFonts w:cstheme="minorHAnsi"/>
          <w:b/>
          <w:bCs/>
          <w:sz w:val="20"/>
          <w:szCs w:val="20"/>
        </w:rPr>
      </w:pPr>
      <w:r w:rsidRPr="0090021A">
        <w:rPr>
          <w:rFonts w:cstheme="minorHAnsi"/>
          <w:b/>
          <w:bCs/>
          <w:sz w:val="20"/>
          <w:szCs w:val="20"/>
        </w:rPr>
        <w:t xml:space="preserve">Powiat Kielecki - Starostwo   Powiatowe </w:t>
      </w:r>
      <w:r w:rsidRPr="0090021A">
        <w:rPr>
          <w:rFonts w:cstheme="minorHAnsi"/>
          <w:b/>
          <w:bCs/>
          <w:sz w:val="20"/>
          <w:szCs w:val="20"/>
        </w:rPr>
        <w:br/>
        <w:t>w Kielcach, ul. Wrzosowa 44,</w:t>
      </w:r>
      <w:r w:rsidRPr="0090021A">
        <w:rPr>
          <w:rFonts w:cstheme="minorHAnsi"/>
          <w:b/>
          <w:bCs/>
          <w:sz w:val="20"/>
          <w:szCs w:val="20"/>
        </w:rPr>
        <w:br/>
        <w:t>25 - 211 Kielce</w:t>
      </w:r>
    </w:p>
    <w:p w14:paraId="6D733FE5" w14:textId="0D59DDD0" w:rsidR="00D81585" w:rsidRPr="0090021A" w:rsidRDefault="0061700A" w:rsidP="0061700A">
      <w:pPr>
        <w:ind w:left="5954"/>
        <w:jc w:val="center"/>
        <w:rPr>
          <w:rFonts w:cstheme="minorHAnsi"/>
          <w:i/>
          <w:sz w:val="16"/>
          <w:szCs w:val="16"/>
        </w:rPr>
      </w:pPr>
      <w:r w:rsidRPr="0090021A">
        <w:rPr>
          <w:rFonts w:cstheme="minorHAnsi"/>
          <w:i/>
          <w:sz w:val="16"/>
          <w:szCs w:val="16"/>
        </w:rPr>
        <w:t xml:space="preserve"> </w:t>
      </w:r>
    </w:p>
    <w:p w14:paraId="796734D7" w14:textId="29FAA618" w:rsidR="00D81585" w:rsidRPr="0090021A" w:rsidRDefault="00D81585" w:rsidP="00D81585">
      <w:pPr>
        <w:spacing w:after="0"/>
        <w:rPr>
          <w:rFonts w:cstheme="minorHAnsi"/>
          <w:b/>
          <w:sz w:val="20"/>
          <w:szCs w:val="20"/>
        </w:rPr>
      </w:pPr>
      <w:r w:rsidRPr="0090021A">
        <w:rPr>
          <w:rFonts w:cstheme="minorHAnsi"/>
          <w:b/>
          <w:sz w:val="20"/>
          <w:szCs w:val="20"/>
        </w:rPr>
        <w:t>Podmiot udostępniający zasoby:</w:t>
      </w:r>
    </w:p>
    <w:p w14:paraId="076317AA" w14:textId="77777777" w:rsidR="00D81585" w:rsidRPr="0090021A" w:rsidRDefault="00D81585" w:rsidP="00996CD6">
      <w:pPr>
        <w:pStyle w:val="Bezodstpw"/>
        <w:rPr>
          <w:rFonts w:cstheme="minorHAnsi"/>
        </w:rPr>
      </w:pPr>
      <w:r w:rsidRPr="0090021A">
        <w:rPr>
          <w:rFonts w:cstheme="minorHAnsi"/>
        </w:rPr>
        <w:t>………………………………………………………………………………</w:t>
      </w:r>
    </w:p>
    <w:p w14:paraId="7F8F9C76" w14:textId="77777777" w:rsidR="00D81585" w:rsidRPr="0090021A" w:rsidRDefault="00D81585" w:rsidP="00D81585">
      <w:pPr>
        <w:ind w:right="5953"/>
        <w:rPr>
          <w:rFonts w:cstheme="minorHAnsi"/>
          <w:i/>
          <w:sz w:val="16"/>
          <w:szCs w:val="16"/>
        </w:rPr>
      </w:pPr>
      <w:r w:rsidRPr="0090021A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0021A">
        <w:rPr>
          <w:rFonts w:cstheme="minorHAnsi"/>
          <w:i/>
          <w:sz w:val="16"/>
          <w:szCs w:val="16"/>
        </w:rPr>
        <w:t>CEiDG</w:t>
      </w:r>
      <w:proofErr w:type="spellEnd"/>
      <w:r w:rsidRPr="0090021A">
        <w:rPr>
          <w:rFonts w:cstheme="minorHAnsi"/>
          <w:i/>
          <w:sz w:val="16"/>
          <w:szCs w:val="16"/>
        </w:rPr>
        <w:t>)</w:t>
      </w:r>
    </w:p>
    <w:p w14:paraId="4372548D" w14:textId="77777777" w:rsidR="00D81585" w:rsidRPr="0090021A" w:rsidRDefault="00D81585" w:rsidP="00D81585">
      <w:pPr>
        <w:spacing w:after="0"/>
        <w:rPr>
          <w:rFonts w:cstheme="minorHAnsi"/>
          <w:sz w:val="20"/>
          <w:szCs w:val="20"/>
          <w:u w:val="single"/>
        </w:rPr>
      </w:pPr>
      <w:r w:rsidRPr="0090021A">
        <w:rPr>
          <w:rFonts w:cstheme="minorHAnsi"/>
          <w:sz w:val="20"/>
          <w:szCs w:val="20"/>
          <w:u w:val="single"/>
        </w:rPr>
        <w:t>reprezentowany przez:</w:t>
      </w:r>
    </w:p>
    <w:p w14:paraId="14227E77" w14:textId="77777777" w:rsidR="00D81585" w:rsidRPr="0090021A" w:rsidRDefault="00D81585" w:rsidP="00996CD6">
      <w:pPr>
        <w:pStyle w:val="Bezodstpw"/>
        <w:rPr>
          <w:rFonts w:cstheme="minorHAnsi"/>
        </w:rPr>
      </w:pPr>
      <w:r w:rsidRPr="0090021A">
        <w:rPr>
          <w:rFonts w:cstheme="minorHAnsi"/>
        </w:rPr>
        <w:t>………………………………………………………………………………</w:t>
      </w:r>
    </w:p>
    <w:p w14:paraId="0A5A5B86" w14:textId="77777777" w:rsidR="00D81585" w:rsidRPr="0090021A" w:rsidRDefault="00D81585" w:rsidP="00D81585">
      <w:pPr>
        <w:spacing w:after="0"/>
        <w:ind w:right="5953"/>
        <w:rPr>
          <w:rFonts w:cstheme="minorHAnsi"/>
          <w:i/>
          <w:sz w:val="16"/>
          <w:szCs w:val="16"/>
        </w:rPr>
      </w:pPr>
      <w:r w:rsidRPr="0090021A">
        <w:rPr>
          <w:rFonts w:cstheme="minorHAnsi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90021A" w:rsidRDefault="00D81585" w:rsidP="00D81585">
      <w:pPr>
        <w:spacing w:after="0"/>
        <w:rPr>
          <w:rFonts w:cstheme="minorHAnsi"/>
          <w:b/>
          <w:sz w:val="20"/>
          <w:szCs w:val="20"/>
        </w:rPr>
      </w:pPr>
    </w:p>
    <w:p w14:paraId="2696BFCF" w14:textId="1F9B97D1" w:rsidR="00D81585" w:rsidRPr="0090021A" w:rsidRDefault="00D81585" w:rsidP="00D81585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90021A">
        <w:rPr>
          <w:rFonts w:cstheme="minorHAnsi"/>
          <w:b/>
          <w:u w:val="single"/>
        </w:rPr>
        <w:t xml:space="preserve">Oświadczenia podmiotu udostępniającego zasoby </w:t>
      </w:r>
    </w:p>
    <w:p w14:paraId="2B9281D7" w14:textId="77777777" w:rsidR="005E21A9" w:rsidRPr="0090021A" w:rsidRDefault="005E21A9" w:rsidP="005E21A9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90021A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90021A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90021A" w:rsidRDefault="00D81585" w:rsidP="00D81585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90021A">
        <w:rPr>
          <w:rFonts w:cstheme="minorHAnsi"/>
          <w:b/>
          <w:sz w:val="21"/>
          <w:szCs w:val="21"/>
        </w:rPr>
        <w:t>składane na podstawie art. 125 ust. 5 ustawy Pzp</w:t>
      </w:r>
    </w:p>
    <w:p w14:paraId="657D2255" w14:textId="788A5044" w:rsidR="00D81585" w:rsidRPr="0090021A" w:rsidRDefault="00D81585" w:rsidP="00E003D5">
      <w:pPr>
        <w:spacing w:before="240" w:after="0" w:line="276" w:lineRule="auto"/>
        <w:ind w:firstLine="709"/>
        <w:jc w:val="both"/>
        <w:rPr>
          <w:rFonts w:cstheme="minorHAnsi"/>
          <w:sz w:val="24"/>
          <w:szCs w:val="24"/>
        </w:rPr>
      </w:pPr>
      <w:r w:rsidRPr="0090021A">
        <w:rPr>
          <w:rFonts w:cstheme="minorHAnsi"/>
          <w:sz w:val="24"/>
          <w:szCs w:val="24"/>
        </w:rPr>
        <w:t xml:space="preserve">Na potrzeby postępowania o udzielenie zamówienia publicznego </w:t>
      </w:r>
      <w:r w:rsidRPr="0090021A">
        <w:rPr>
          <w:rFonts w:cstheme="minorHAnsi"/>
          <w:sz w:val="24"/>
          <w:szCs w:val="24"/>
        </w:rPr>
        <w:br/>
        <w:t xml:space="preserve">pn. </w:t>
      </w:r>
      <w:r w:rsidR="00E337DC" w:rsidRPr="008D3EED">
        <w:rPr>
          <w:rFonts w:cstheme="minorHAnsi"/>
          <w:b/>
          <w:sz w:val="24"/>
          <w:szCs w:val="24"/>
        </w:rPr>
        <w:t xml:space="preserve">Świadczenie usługi kompleksowego sprzątania i bieżącego utrzymania czystości </w:t>
      </w:r>
      <w:r w:rsidR="00E337DC">
        <w:rPr>
          <w:rFonts w:cstheme="minorHAnsi"/>
          <w:b/>
          <w:sz w:val="24"/>
          <w:szCs w:val="24"/>
        </w:rPr>
        <w:t xml:space="preserve">                             </w:t>
      </w:r>
      <w:r w:rsidR="00E337DC" w:rsidRPr="008D3EED">
        <w:rPr>
          <w:rFonts w:cstheme="minorHAnsi"/>
          <w:b/>
          <w:sz w:val="24"/>
          <w:szCs w:val="24"/>
        </w:rPr>
        <w:t>w budynku wraz z myciem okien z zewnątrz, daszków wraz z konstrukcją stalową i fasadą zewnętrzną budynku Starostwa Powiatowego w Kielcach oraz sprzątania i zimowego utrzymania terenu przyległego do budynku przy użyciu środków, maszyn  i urządzeń Wykonawcy</w:t>
      </w:r>
      <w:r w:rsidR="00E003D5" w:rsidRPr="0090021A">
        <w:rPr>
          <w:rFonts w:cstheme="minorHAnsi"/>
          <w:sz w:val="24"/>
          <w:szCs w:val="24"/>
        </w:rPr>
        <w:t xml:space="preserve">, </w:t>
      </w:r>
      <w:r w:rsidRPr="0090021A">
        <w:rPr>
          <w:rFonts w:cstheme="minorHAnsi"/>
          <w:sz w:val="24"/>
          <w:szCs w:val="24"/>
        </w:rPr>
        <w:t xml:space="preserve">prowadzonego przez </w:t>
      </w:r>
      <w:r w:rsidR="00E003D5" w:rsidRPr="0090021A">
        <w:rPr>
          <w:rFonts w:cstheme="minorHAnsi"/>
          <w:bCs/>
          <w:sz w:val="24"/>
          <w:szCs w:val="24"/>
        </w:rPr>
        <w:t>Powiat Kielecki - Starostwo   Powiatowe w Kielcach</w:t>
      </w:r>
      <w:r w:rsidRPr="0090021A">
        <w:rPr>
          <w:rFonts w:cstheme="minorHAnsi"/>
          <w:i/>
          <w:sz w:val="24"/>
          <w:szCs w:val="24"/>
        </w:rPr>
        <w:t xml:space="preserve">, </w:t>
      </w:r>
      <w:r w:rsidRPr="0090021A">
        <w:rPr>
          <w:rFonts w:cstheme="minorHAnsi"/>
          <w:sz w:val="24"/>
          <w:szCs w:val="24"/>
        </w:rPr>
        <w:t>oświadczam, co następuje:</w:t>
      </w:r>
    </w:p>
    <w:p w14:paraId="0C9B0D7A" w14:textId="7FB9E7BA" w:rsidR="00D81585" w:rsidRPr="0090021A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90021A">
        <w:rPr>
          <w:rFonts w:cstheme="minorHAnsi"/>
          <w:b/>
          <w:sz w:val="21"/>
          <w:szCs w:val="21"/>
        </w:rPr>
        <w:t xml:space="preserve">OŚWIADCZENIA DOTYCZĄCE </w:t>
      </w:r>
      <w:r w:rsidR="008573CB" w:rsidRPr="0090021A">
        <w:rPr>
          <w:rFonts w:cstheme="minorHAnsi"/>
          <w:b/>
          <w:sz w:val="21"/>
          <w:szCs w:val="21"/>
        </w:rPr>
        <w:t>PODMIOTU UDOSTEPNIAJĄCEGO ZASOBY</w:t>
      </w:r>
      <w:r w:rsidRPr="0090021A">
        <w:rPr>
          <w:rFonts w:cstheme="minorHAnsi"/>
          <w:b/>
          <w:sz w:val="21"/>
          <w:szCs w:val="21"/>
        </w:rPr>
        <w:t>:</w:t>
      </w:r>
    </w:p>
    <w:p w14:paraId="30CE465B" w14:textId="5E60CC5C" w:rsidR="005B5344" w:rsidRPr="0090021A" w:rsidRDefault="005B5344" w:rsidP="00996C49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cstheme="minorHAnsi"/>
          <w:b/>
          <w:bCs/>
          <w:sz w:val="21"/>
          <w:szCs w:val="21"/>
        </w:rPr>
      </w:pPr>
      <w:r w:rsidRPr="0090021A">
        <w:rPr>
          <w:rFonts w:cstheme="minorHAnsi"/>
          <w:sz w:val="21"/>
          <w:szCs w:val="21"/>
        </w:rPr>
        <w:t xml:space="preserve">Oświadczam, że nie </w:t>
      </w:r>
      <w:r w:rsidR="008C1EE8" w:rsidRPr="0090021A">
        <w:rPr>
          <w:rFonts w:cstheme="minorHAnsi"/>
          <w:sz w:val="21"/>
          <w:szCs w:val="21"/>
        </w:rPr>
        <w:t xml:space="preserve">zachodzą w stosunku do mnie przesłanki </w:t>
      </w:r>
      <w:r w:rsidRPr="0090021A">
        <w:rPr>
          <w:rFonts w:cstheme="minorHAnsi"/>
          <w:sz w:val="21"/>
          <w:szCs w:val="21"/>
        </w:rPr>
        <w:t>wykluczeni</w:t>
      </w:r>
      <w:r w:rsidR="008C1EE8" w:rsidRPr="0090021A">
        <w:rPr>
          <w:rFonts w:cstheme="minorHAnsi"/>
          <w:sz w:val="21"/>
          <w:szCs w:val="21"/>
        </w:rPr>
        <w:t>a</w:t>
      </w:r>
      <w:r w:rsidRPr="0090021A">
        <w:rPr>
          <w:rFonts w:cstheme="minorHAnsi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0021A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46DDE02" w14:textId="0BB8E224" w:rsidR="005B5344" w:rsidRPr="0090021A" w:rsidRDefault="005B5344" w:rsidP="00996C49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0021A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90021A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90021A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90021A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90021A">
        <w:rPr>
          <w:rFonts w:asciiTheme="minorHAnsi" w:hAnsiTheme="minorHAnsi" w:cstheme="minorHAnsi"/>
          <w:color w:val="222222"/>
          <w:sz w:val="21"/>
          <w:szCs w:val="21"/>
        </w:rPr>
        <w:t xml:space="preserve">(Dz. U. </w:t>
      </w:r>
      <w:r w:rsidR="000B0EF7">
        <w:rPr>
          <w:rFonts w:asciiTheme="minorHAnsi" w:hAnsiTheme="minorHAnsi" w:cstheme="minorHAnsi"/>
          <w:color w:val="222222"/>
          <w:sz w:val="21"/>
          <w:szCs w:val="21"/>
        </w:rPr>
        <w:t>2025</w:t>
      </w:r>
      <w:r w:rsidR="008D069E" w:rsidRPr="0090021A">
        <w:rPr>
          <w:rFonts w:asciiTheme="minorHAnsi" w:hAnsiTheme="minorHAnsi" w:cstheme="minorHAnsi"/>
          <w:color w:val="222222"/>
          <w:sz w:val="21"/>
          <w:szCs w:val="21"/>
        </w:rPr>
        <w:t xml:space="preserve">r., </w:t>
      </w:r>
      <w:r w:rsidRPr="0090021A">
        <w:rPr>
          <w:rFonts w:asciiTheme="minorHAnsi" w:hAnsiTheme="minorHAnsi" w:cstheme="minorHAnsi"/>
          <w:color w:val="222222"/>
          <w:sz w:val="21"/>
          <w:szCs w:val="21"/>
        </w:rPr>
        <w:t xml:space="preserve">poz. </w:t>
      </w:r>
      <w:r w:rsidR="000B0EF7">
        <w:rPr>
          <w:rFonts w:asciiTheme="minorHAnsi" w:hAnsiTheme="minorHAnsi" w:cstheme="minorHAnsi"/>
          <w:color w:val="222222"/>
          <w:sz w:val="21"/>
          <w:szCs w:val="21"/>
        </w:rPr>
        <w:t>514</w:t>
      </w:r>
      <w:r w:rsidR="00D14BCD" w:rsidRPr="0090021A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90021A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4B1DD2" w:rsidRPr="0090021A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7937DD53" w14:textId="77777777" w:rsidR="00D81585" w:rsidRPr="0090021A" w:rsidRDefault="00D81585" w:rsidP="00996C49">
      <w:pPr>
        <w:spacing w:after="0" w:line="276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6F32AFEA" w14:textId="77777777" w:rsidR="00D81585" w:rsidRPr="0090021A" w:rsidRDefault="00D81585" w:rsidP="00996C49">
      <w:pPr>
        <w:shd w:val="clear" w:color="auto" w:fill="BFBFBF" w:themeFill="background1" w:themeFillShade="BF"/>
        <w:spacing w:after="0" w:line="276" w:lineRule="auto"/>
        <w:jc w:val="both"/>
        <w:rPr>
          <w:rFonts w:cstheme="minorHAnsi"/>
          <w:b/>
          <w:sz w:val="21"/>
          <w:szCs w:val="21"/>
        </w:rPr>
      </w:pPr>
      <w:r w:rsidRPr="0090021A">
        <w:rPr>
          <w:rFonts w:cstheme="minorHAnsi"/>
          <w:b/>
          <w:sz w:val="21"/>
          <w:szCs w:val="21"/>
        </w:rPr>
        <w:t>OŚWIADCZENIE DOTYCZĄCE PODANYCH INFORMACJI:</w:t>
      </w:r>
    </w:p>
    <w:p w14:paraId="06939108" w14:textId="77777777" w:rsidR="00D81585" w:rsidRPr="0090021A" w:rsidRDefault="00D81585" w:rsidP="00996C49">
      <w:pPr>
        <w:spacing w:after="0" w:line="276" w:lineRule="auto"/>
        <w:jc w:val="both"/>
        <w:rPr>
          <w:rFonts w:cstheme="minorHAnsi"/>
          <w:b/>
        </w:rPr>
      </w:pPr>
    </w:p>
    <w:p w14:paraId="662F9E78" w14:textId="77777777" w:rsidR="00D81585" w:rsidRPr="0090021A" w:rsidRDefault="00D81585" w:rsidP="00996C49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90021A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90021A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90021A" w:rsidRDefault="00D81585" w:rsidP="00996C49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5448942" w14:textId="77777777" w:rsidR="00D81585" w:rsidRPr="0090021A" w:rsidRDefault="00D81585" w:rsidP="00996C49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  <w:sz w:val="21"/>
          <w:szCs w:val="21"/>
        </w:rPr>
      </w:pPr>
      <w:r w:rsidRPr="0090021A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90021A" w:rsidRDefault="00D81585" w:rsidP="00996C49">
      <w:pPr>
        <w:spacing w:after="120" w:line="276" w:lineRule="auto"/>
        <w:jc w:val="both"/>
        <w:rPr>
          <w:rFonts w:cstheme="minorHAnsi"/>
          <w:sz w:val="21"/>
          <w:szCs w:val="21"/>
        </w:rPr>
      </w:pPr>
      <w:r w:rsidRPr="0090021A">
        <w:rPr>
          <w:rFonts w:cstheme="minorHAnsi"/>
          <w:sz w:val="21"/>
          <w:szCs w:val="21"/>
        </w:rPr>
        <w:t>Wskazuję następujące podmiotowe środki dowodowe, które można uzyskać za pomocą bezpłatnych i ogólnodostępnych baz danych, oraz</w:t>
      </w:r>
      <w:r w:rsidRPr="0090021A">
        <w:rPr>
          <w:rFonts w:cstheme="minorHAnsi"/>
        </w:rPr>
        <w:t xml:space="preserve"> </w:t>
      </w:r>
      <w:r w:rsidRPr="0090021A">
        <w:rPr>
          <w:rFonts w:cstheme="minorHAnsi"/>
          <w:sz w:val="21"/>
          <w:szCs w:val="21"/>
        </w:rPr>
        <w:t>dane umożliwiające dostęp do tych środków:</w:t>
      </w:r>
    </w:p>
    <w:p w14:paraId="046609A1" w14:textId="77777777" w:rsidR="00D81585" w:rsidRPr="0090021A" w:rsidRDefault="00D81585" w:rsidP="00996C49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90021A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90021A" w:rsidRDefault="00D81585" w:rsidP="00996C49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90021A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90021A" w:rsidRDefault="00D81585" w:rsidP="00996C49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90021A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39EB9D49" w:rsidR="00D81585" w:rsidRPr="0090021A" w:rsidRDefault="00D81585" w:rsidP="00996C49">
      <w:pPr>
        <w:spacing w:after="0" w:line="276" w:lineRule="auto"/>
        <w:jc w:val="both"/>
        <w:rPr>
          <w:rFonts w:cstheme="minorHAnsi"/>
          <w:i/>
          <w:sz w:val="16"/>
          <w:szCs w:val="16"/>
        </w:rPr>
      </w:pPr>
      <w:r w:rsidRPr="0090021A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EFDCB45" w14:textId="77777777" w:rsidR="0062296A" w:rsidRPr="0090021A" w:rsidRDefault="0062296A" w:rsidP="00996C49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p w14:paraId="62EF6E61" w14:textId="77777777" w:rsidR="00916460" w:rsidRPr="0090021A" w:rsidRDefault="00916460" w:rsidP="00916460">
      <w:pPr>
        <w:spacing w:line="360" w:lineRule="auto"/>
        <w:jc w:val="both"/>
        <w:rPr>
          <w:rFonts w:cstheme="minorHAnsi"/>
          <w:sz w:val="21"/>
          <w:szCs w:val="21"/>
        </w:rPr>
      </w:pP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  <w:t>…………………………………….</w:t>
      </w:r>
    </w:p>
    <w:p w14:paraId="166A5B1A" w14:textId="5EA76697" w:rsidR="00916460" w:rsidRPr="0090021A" w:rsidRDefault="00916460" w:rsidP="00916460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sz w:val="21"/>
          <w:szCs w:val="21"/>
        </w:rPr>
        <w:tab/>
      </w:r>
      <w:r w:rsidRPr="0090021A">
        <w:rPr>
          <w:rFonts w:cstheme="minorHAnsi"/>
          <w:i/>
          <w:sz w:val="21"/>
          <w:szCs w:val="21"/>
        </w:rPr>
        <w:tab/>
      </w:r>
      <w:r w:rsidRPr="0090021A">
        <w:rPr>
          <w:rFonts w:cstheme="minorHAnsi"/>
          <w:i/>
          <w:sz w:val="16"/>
          <w:szCs w:val="16"/>
        </w:rPr>
        <w:t xml:space="preserve">Data; </w:t>
      </w:r>
      <w:bookmarkStart w:id="1" w:name="_Hlk102639179"/>
      <w:r w:rsidR="007C24F5" w:rsidRPr="0090021A">
        <w:rPr>
          <w:rFonts w:cstheme="minorHAnsi"/>
          <w:i/>
          <w:sz w:val="16"/>
          <w:szCs w:val="16"/>
        </w:rPr>
        <w:t>k</w:t>
      </w:r>
      <w:r w:rsidRPr="0090021A">
        <w:rPr>
          <w:rFonts w:cstheme="minorHAnsi"/>
          <w:i/>
          <w:sz w:val="16"/>
          <w:szCs w:val="16"/>
        </w:rPr>
        <w:t xml:space="preserve">walifikowany podpis elektroniczny </w:t>
      </w:r>
      <w:bookmarkEnd w:id="1"/>
    </w:p>
    <w:sectPr w:rsidR="00916460" w:rsidRPr="0090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16925" w14:textId="77777777" w:rsidR="00735312" w:rsidRDefault="00735312" w:rsidP="00D81585">
      <w:pPr>
        <w:spacing w:after="0" w:line="240" w:lineRule="auto"/>
      </w:pPr>
      <w:r>
        <w:separator/>
      </w:r>
    </w:p>
  </w:endnote>
  <w:endnote w:type="continuationSeparator" w:id="0">
    <w:p w14:paraId="558BF2C8" w14:textId="77777777" w:rsidR="00735312" w:rsidRDefault="0073531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B129" w14:textId="77777777" w:rsidR="00A03B8B" w:rsidRDefault="00A03B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BBD91" w14:textId="77777777" w:rsidR="00974644" w:rsidRPr="008A57BE" w:rsidRDefault="00974644" w:rsidP="00974644">
    <w:pPr>
      <w:pStyle w:val="Stopka"/>
      <w:ind w:left="3540"/>
      <w:jc w:val="right"/>
      <w:rPr>
        <w:rFonts w:cstheme="minorHAnsi"/>
        <w:i/>
        <w:sz w:val="18"/>
        <w:szCs w:val="18"/>
      </w:rPr>
    </w:pPr>
    <w:r w:rsidRPr="008A57BE">
      <w:rPr>
        <w:rFonts w:cstheme="minorHAnsi"/>
        <w:i/>
        <w:sz w:val="18"/>
        <w:szCs w:val="18"/>
      </w:rPr>
      <w:t>Dokument musi być podpisany</w:t>
    </w:r>
  </w:p>
  <w:p w14:paraId="40F43353" w14:textId="77777777" w:rsidR="00974644" w:rsidRPr="00E33BE3" w:rsidRDefault="00974644" w:rsidP="00974644">
    <w:pPr>
      <w:pStyle w:val="Stopka"/>
      <w:ind w:left="3540"/>
      <w:jc w:val="right"/>
      <w:rPr>
        <w:rFonts w:ascii="Cambria" w:hAnsi="Cambria"/>
        <w:sz w:val="20"/>
        <w:szCs w:val="20"/>
      </w:rPr>
    </w:pPr>
    <w:r w:rsidRPr="008A57BE">
      <w:rPr>
        <w:rFonts w:cstheme="minorHAnsi"/>
        <w:i/>
        <w:sz w:val="18"/>
        <w:szCs w:val="18"/>
      </w:rPr>
      <w:t>kwalifikowanym podpisem elektronicznym</w:t>
    </w:r>
  </w:p>
  <w:p w14:paraId="0B170C63" w14:textId="2E32B824" w:rsidR="00974644" w:rsidRPr="00E33BE3" w:rsidRDefault="00974644" w:rsidP="00974644">
    <w:pPr>
      <w:pStyle w:val="Stopka"/>
      <w:ind w:left="3540"/>
      <w:jc w:val="right"/>
      <w:rPr>
        <w:rFonts w:ascii="Cambria" w:hAnsi="Cambria"/>
        <w:sz w:val="20"/>
        <w:szCs w:val="20"/>
      </w:rPr>
    </w:pPr>
  </w:p>
  <w:p w14:paraId="5BCA0327" w14:textId="77777777" w:rsidR="006455F0" w:rsidRDefault="006455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00C81" w14:textId="77777777" w:rsidR="00A03B8B" w:rsidRDefault="00A03B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F634C" w14:textId="77777777" w:rsidR="00735312" w:rsidRDefault="00735312" w:rsidP="00D81585">
      <w:pPr>
        <w:spacing w:after="0" w:line="240" w:lineRule="auto"/>
      </w:pPr>
      <w:r>
        <w:separator/>
      </w:r>
    </w:p>
  </w:footnote>
  <w:footnote w:type="continuationSeparator" w:id="0">
    <w:p w14:paraId="612DE4EB" w14:textId="77777777" w:rsidR="00735312" w:rsidRDefault="00735312" w:rsidP="00D81585">
      <w:pPr>
        <w:spacing w:after="0" w:line="240" w:lineRule="auto"/>
      </w:pPr>
      <w:r>
        <w:continuationSeparator/>
      </w:r>
    </w:p>
  </w:footnote>
  <w:footnote w:id="1">
    <w:p w14:paraId="47860F4A" w14:textId="0B7A3A1C" w:rsidR="009B25F1" w:rsidRPr="00B929A1" w:rsidRDefault="009B25F1" w:rsidP="009B25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bookmarkStart w:id="0" w:name="_Hlk102557314"/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e), ust. 8, 9 i 10, art. 11, 12, 13 i 14 dyrektywy 2014/23/UE, art. 7 i 8, art. 10 lit. b)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f) i lit. h)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j) dyrektywy 2014/24/UE, art. 18, art. 21 lit. b)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e) i lit. g)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i), art. 29 i 30 dyrektywy 2014/25/UE oraz art. 13 lit. a)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d), lit. f)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h) i lit. j) dyrektywy 2009/81/WE na rzecz lub z udziałem:</w:t>
      </w:r>
    </w:p>
    <w:p w14:paraId="7D055A47" w14:textId="77777777" w:rsidR="009B25F1" w:rsidRDefault="009B25F1" w:rsidP="009B25F1">
      <w:pPr>
        <w:pStyle w:val="Tekstprzypisudolneg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165522C" w14:textId="77777777" w:rsidR="009B25F1" w:rsidRDefault="009B25F1" w:rsidP="009B25F1">
      <w:pPr>
        <w:pStyle w:val="Tekstprzypisudolneg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370E4FE8" w14:textId="77777777" w:rsidR="009B25F1" w:rsidRPr="00B929A1" w:rsidRDefault="009B25F1" w:rsidP="009B25F1">
      <w:pPr>
        <w:pStyle w:val="Tekstprzypisudolneg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</w:t>
      </w:r>
      <w:r>
        <w:rPr>
          <w:rFonts w:ascii="Arial" w:hAnsi="Arial" w:cs="Arial"/>
          <w:sz w:val="16"/>
          <w:szCs w:val="16"/>
        </w:rPr>
        <w:t xml:space="preserve">rym mowa </w:t>
      </w:r>
      <w:r w:rsidRPr="00B929A1">
        <w:rPr>
          <w:rFonts w:ascii="Arial" w:hAnsi="Arial" w:cs="Arial"/>
          <w:sz w:val="16"/>
          <w:szCs w:val="16"/>
        </w:rPr>
        <w:t>w lit. a) lub b) niniejszego ustępu,</w:t>
      </w:r>
    </w:p>
    <w:p w14:paraId="28285EF6" w14:textId="4550273D" w:rsidR="005B5344" w:rsidRDefault="009B25F1" w:rsidP="009B25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>
        <w:rPr>
          <w:rFonts w:ascii="Arial" w:hAnsi="Arial" w:cs="Arial"/>
          <w:sz w:val="16"/>
          <w:szCs w:val="16"/>
        </w:rPr>
        <w:t>, gdy przypada na nich ponad 10</w:t>
      </w:r>
      <w:r w:rsidRPr="00B929A1">
        <w:rPr>
          <w:rFonts w:ascii="Arial" w:hAnsi="Arial" w:cs="Arial"/>
          <w:sz w:val="16"/>
          <w:szCs w:val="16"/>
        </w:rPr>
        <w:t xml:space="preserve">% wartości zamówienia </w:t>
      </w:r>
      <w:r w:rsidR="005B5344"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E983A60" w14:textId="246163E9" w:rsidR="009B25F1" w:rsidRPr="00A82964" w:rsidRDefault="009B25F1" w:rsidP="009B25F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1044B0A" w14:textId="77777777" w:rsidR="009B25F1" w:rsidRPr="00CF3EDF" w:rsidRDefault="009B25F1" w:rsidP="009B25F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 wymienionego w wykazach określonych w </w:t>
      </w:r>
      <w:hyperlink r:id="rId1" w:anchor="/document/6760798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765/2006 i </w:t>
      </w:r>
      <w:hyperlink r:id="rId2" w:anchor="/document/6841086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3;</w:t>
      </w:r>
    </w:p>
    <w:p w14:paraId="4CBFBA7D" w14:textId="77777777" w:rsidR="009B25F1" w:rsidRPr="00CF3EDF" w:rsidRDefault="009B25F1" w:rsidP="009B25F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ykonawcę oraz uczestnika konkursu, którego beneficjentem rzeczywistym w rozumieniu </w:t>
      </w:r>
      <w:hyperlink r:id="rId3" w:anchor="/document/18708093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ustawy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 j.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osoba wymieniona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wykazach określonych w </w:t>
      </w:r>
      <w:hyperlink r:id="rId4" w:anchor="/document/6760798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765/2006 i </w:t>
      </w:r>
      <w:hyperlink r:id="rId5" w:anchor="/document/6841086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269/2014 albo wpisana na listę lub będąca takim beneficjentem rzeczywistym od dnia 24 lutego 2022 r., o ile została wpisana na listę na po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dstawie decyzji w sprawie wpisu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3;</w:t>
      </w:r>
    </w:p>
    <w:p w14:paraId="726230FD" w14:textId="77777777" w:rsidR="009B25F1" w:rsidRPr="00CF3EDF" w:rsidRDefault="009B25F1" w:rsidP="009B25F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ykonawcę oraz uczestnika konkursu, którego jednostką dominującą w rozumieniu </w:t>
      </w:r>
      <w:hyperlink r:id="rId6" w:anchor="/document/16796295?unitId=art(3)ust(1)pkt(37)&amp;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art. 3 ust. 1 pkt 37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 j. 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Dz. U. z 2023 r. poz. 120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podmiot wymieniony w wykazach określonych w </w:t>
      </w:r>
      <w:hyperlink r:id="rId7" w:anchor="/document/6760798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765/2006 i </w:t>
      </w:r>
      <w:hyperlink r:id="rId8" w:anchor="/document/68410867?cm=DOCUMENT" w:history="1">
        <w:r w:rsidRPr="00CF3EDF">
          <w:rPr>
            <w:rFonts w:ascii="Arial" w:eastAsia="Times New Roman" w:hAnsi="Arial" w:cs="Arial"/>
            <w:color w:val="222222"/>
            <w:sz w:val="16"/>
            <w:szCs w:val="16"/>
            <w:lang w:eastAsia="pl-PL"/>
          </w:rPr>
          <w:t>rozporządzeniu</w:t>
        </w:r>
      </w:hyperlink>
      <w:r w:rsidRPr="00CF3ED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3AE9A48" w14:textId="57F7201F" w:rsidR="0062296A" w:rsidRPr="00896587" w:rsidRDefault="0062296A" w:rsidP="009B25F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343F3" w14:textId="77777777" w:rsidR="00A03B8B" w:rsidRDefault="00A03B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E1F58" w14:textId="66EE407A" w:rsidR="00C631CA" w:rsidRDefault="000F2987" w:rsidP="00C631CA">
    <w:pPr>
      <w:pStyle w:val="Nagwek"/>
      <w:jc w:val="right"/>
    </w:pPr>
    <w:r>
      <w:rPr>
        <w:rFonts w:cstheme="minorHAnsi"/>
        <w:b/>
        <w:sz w:val="24"/>
        <w:szCs w:val="24"/>
      </w:rPr>
      <w:t>SR-II.272.1.5.2026</w:t>
    </w:r>
    <w:r>
      <w:rPr>
        <w:rFonts w:cstheme="minorHAnsi"/>
        <w:b/>
        <w:sz w:val="24"/>
        <w:szCs w:val="24"/>
      </w:rPr>
      <w:t xml:space="preserve">                                                                                             </w:t>
    </w:r>
    <w:bookmarkStart w:id="2" w:name="_GoBack"/>
    <w:bookmarkEnd w:id="2"/>
    <w:r w:rsidR="00C631CA">
      <w:t xml:space="preserve">Załącznik nr </w:t>
    </w:r>
    <w:r w:rsidR="00E55B0D">
      <w:t>4</w:t>
    </w:r>
    <w:r w:rsidR="006455F0">
      <w:t>b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9179C" w14:textId="77777777" w:rsidR="00A03B8B" w:rsidRDefault="00A03B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70B1D"/>
    <w:multiLevelType w:val="hybridMultilevel"/>
    <w:tmpl w:val="4184D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54CE6"/>
    <w:multiLevelType w:val="hybridMultilevel"/>
    <w:tmpl w:val="D2F6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A6D1B"/>
    <w:rsid w:val="000B0EF7"/>
    <w:rsid w:val="000F2987"/>
    <w:rsid w:val="00110AA3"/>
    <w:rsid w:val="00121439"/>
    <w:rsid w:val="00162444"/>
    <w:rsid w:val="0019486C"/>
    <w:rsid w:val="001E1385"/>
    <w:rsid w:val="002F1996"/>
    <w:rsid w:val="00302355"/>
    <w:rsid w:val="00305A7C"/>
    <w:rsid w:val="0034074A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1700A"/>
    <w:rsid w:val="0062296A"/>
    <w:rsid w:val="006455F0"/>
    <w:rsid w:val="00657BF5"/>
    <w:rsid w:val="00664CCA"/>
    <w:rsid w:val="006B7BF5"/>
    <w:rsid w:val="0071586A"/>
    <w:rsid w:val="00735312"/>
    <w:rsid w:val="00773317"/>
    <w:rsid w:val="007B61A5"/>
    <w:rsid w:val="007C24F5"/>
    <w:rsid w:val="00803D1C"/>
    <w:rsid w:val="00834047"/>
    <w:rsid w:val="008573CB"/>
    <w:rsid w:val="00897CFE"/>
    <w:rsid w:val="008C1EE8"/>
    <w:rsid w:val="008D011A"/>
    <w:rsid w:val="008D069E"/>
    <w:rsid w:val="008E52CF"/>
    <w:rsid w:val="0090021A"/>
    <w:rsid w:val="009022AB"/>
    <w:rsid w:val="00916460"/>
    <w:rsid w:val="009658CC"/>
    <w:rsid w:val="009673A4"/>
    <w:rsid w:val="00974644"/>
    <w:rsid w:val="009877FB"/>
    <w:rsid w:val="00996C49"/>
    <w:rsid w:val="00996CD6"/>
    <w:rsid w:val="009A53A6"/>
    <w:rsid w:val="009B25F1"/>
    <w:rsid w:val="009C0CC2"/>
    <w:rsid w:val="00A03B8B"/>
    <w:rsid w:val="00A1263C"/>
    <w:rsid w:val="00A86D09"/>
    <w:rsid w:val="00B035E5"/>
    <w:rsid w:val="00BC03FF"/>
    <w:rsid w:val="00C57760"/>
    <w:rsid w:val="00C631CA"/>
    <w:rsid w:val="00D02901"/>
    <w:rsid w:val="00D10644"/>
    <w:rsid w:val="00D14BCD"/>
    <w:rsid w:val="00D51EA3"/>
    <w:rsid w:val="00D81585"/>
    <w:rsid w:val="00D96F90"/>
    <w:rsid w:val="00E003D5"/>
    <w:rsid w:val="00E337DC"/>
    <w:rsid w:val="00E44E15"/>
    <w:rsid w:val="00E55B0D"/>
    <w:rsid w:val="00EC2674"/>
    <w:rsid w:val="00EE6837"/>
    <w:rsid w:val="00F4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6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1CA"/>
  </w:style>
  <w:style w:type="paragraph" w:styleId="Stopka">
    <w:name w:val="footer"/>
    <w:basedOn w:val="Normalny"/>
    <w:link w:val="StopkaZnak"/>
    <w:uiPriority w:val="99"/>
    <w:unhideWhenUsed/>
    <w:rsid w:val="00C6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1CA"/>
  </w:style>
  <w:style w:type="paragraph" w:styleId="Bezodstpw">
    <w:name w:val="No Spacing"/>
    <w:uiPriority w:val="1"/>
    <w:qFormat/>
    <w:rsid w:val="00996C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6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1CA"/>
  </w:style>
  <w:style w:type="paragraph" w:styleId="Stopka">
    <w:name w:val="footer"/>
    <w:basedOn w:val="Normalny"/>
    <w:link w:val="StopkaZnak"/>
    <w:uiPriority w:val="99"/>
    <w:unhideWhenUsed/>
    <w:rsid w:val="00C6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1CA"/>
  </w:style>
  <w:style w:type="paragraph" w:styleId="Bezodstpw">
    <w:name w:val="No Spacing"/>
    <w:uiPriority w:val="1"/>
    <w:qFormat/>
    <w:rsid w:val="00996C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21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6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81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Iwona Bęben</cp:lastModifiedBy>
  <cp:revision>26</cp:revision>
  <dcterms:created xsi:type="dcterms:W3CDTF">2023-09-22T11:10:00Z</dcterms:created>
  <dcterms:modified xsi:type="dcterms:W3CDTF">2026-02-09T10:50:00Z</dcterms:modified>
</cp:coreProperties>
</file>